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9958e117d0e5bec72ee04db82fa5a393b9e8c2e"/>
    <w:p>
      <w:pPr>
        <w:pStyle w:val="Heading1"/>
      </w:pPr>
      <w:r>
        <w:t xml:space="preserve">Master Thesis: The Role of Diplomats in Senegal Dakar</w:t>
      </w:r>
    </w:p>
    <w:bookmarkStart w:id="20" w:name="abstract"/>
    <w:p>
      <w:pPr>
        <w:pStyle w:val="Heading2"/>
      </w:pPr>
      <w:r>
        <w:t xml:space="preserve">Abstract</w:t>
      </w:r>
    </w:p>
    <w:p>
      <w:pPr>
        <w:pStyle w:val="FirstParagraph"/>
      </w:pPr>
      <w:r>
        <w:t xml:space="preserve">This Master Thesis explores the critical role of diplomats in shaping foreign relations and fostering international cooperation, with a specific focus on Senegal Dakar. As the capital and political heart of Senegal, Dakar serves as a pivotal hub for diplomatic engagement in West Africa. The study examines how diplomats navigate complex geopolitical landscapes to advance national interests while promoting regional stability. It analyzes historical context, current challenges, and opportunities for diplomats operating in this dynamic environment. Through case studies and theoretical frameworks, the thesis underscores the significance of diplomacy in addressing issues such as trade agreements, conflict resolution, and global governance. This work contributes to the academic discourse on diplomacy by highlighting Senegal Dakar's unique position as a regional leader.</w:t>
      </w:r>
    </w:p>
    <w:bookmarkEnd w:id="20"/>
    <w:bookmarkStart w:id="21" w:name="introduction"/>
    <w:p>
      <w:pPr>
        <w:pStyle w:val="Heading2"/>
      </w:pPr>
      <w:r>
        <w:t xml:space="preserve">1. Introduction</w:t>
      </w:r>
    </w:p>
    <w:p>
      <w:pPr>
        <w:pStyle w:val="FirstParagraph"/>
      </w:pPr>
      <w:r>
        <w:t xml:space="preserve">The role of diplomats has evolved significantly in an interconnected world, where soft power and multilateralism play central roles in international relations. Senegal Dakar, as the administrative capital of Senegal, holds immense diplomatic value due to its strategic location on the West African coast and its historical ties to global institutions. This Master Thesis seeks to investigate how diplomats contribute to Senegal's foreign policy objectives while addressing regional challenges such as terrorism, climate change, and economic inequality. The study also evaluates the institutional frameworks that support diplomats in Dakar, including embassies, consulates, and international organizations.</w:t>
      </w:r>
    </w:p>
    <w:bookmarkEnd w:id="21"/>
    <w:bookmarkStart w:id="22" w:name="the-role-of-diplomats-in-senegal-dakar"/>
    <w:p>
      <w:pPr>
        <w:pStyle w:val="Heading2"/>
      </w:pPr>
      <w:r>
        <w:t xml:space="preserve">2. The Role of Diplomats in Senegal Dakar</w:t>
      </w:r>
    </w:p>
    <w:p>
      <w:pPr>
        <w:pStyle w:val="FirstParagraph"/>
      </w:pPr>
      <w:r>
        <w:t xml:space="preserve">Diplomats in Senegal Dakar serve as ambassadors of national interests while fostering relationships with foreign governments, non-governmental organizations (NGOs), and international bodies such as the United Nations (UN) and the African Union (AU). Their responsibilities include negotiating treaties, representing Senegal in global forums, and promoting cultural exchange programs. In a region marked by political instability and resource competition, diplomats play a vital role in mediating conflicts and ensuring Senegal's voice is heard on matters like maritime security in the Gulf of Guinea.</w:t>
      </w:r>
    </w:p>
    <w:bookmarkEnd w:id="22"/>
    <w:bookmarkStart w:id="23" w:name="X624c96304fd1f08d636fbefaf724aca814bff50"/>
    <w:p>
      <w:pPr>
        <w:pStyle w:val="Heading2"/>
      </w:pPr>
      <w:r>
        <w:t xml:space="preserve">3. Challenges Faced by Diplomats in Senegal Dakar</w:t>
      </w:r>
    </w:p>
    <w:p>
      <w:pPr>
        <w:pStyle w:val="FirstParagraph"/>
      </w:pPr>
      <w:r>
        <w:t xml:space="preserve">Diplomats operating in Senegal Dakar face unique challenges, including navigating local bureaucracy, addressing cultural sensitivities, and managing geopolitical tensions. The rapid pace of globalization has increased the complexity of diplomatic work, as issues such as cyber diplomacy and transnational crime require specialized expertise. Additionally, diplomats must contend with economic disparities within Senegal itself, ensuring that their efforts align with both national priorities and the needs of marginalized communities in regions like Casamance or Saint-Louis.</w:t>
      </w:r>
    </w:p>
    <w:bookmarkEnd w:id="23"/>
    <w:bookmarkStart w:id="24" w:name="X9b69af965f9ce4a88e96958ad88229e2996b7f6"/>
    <w:p>
      <w:pPr>
        <w:pStyle w:val="Heading2"/>
      </w:pPr>
      <w:r>
        <w:t xml:space="preserve">4. Historical Context: Diplomacy in Senegal Dakar</w:t>
      </w:r>
    </w:p>
    <w:p>
      <w:pPr>
        <w:pStyle w:val="FirstParagraph"/>
      </w:pPr>
      <w:r>
        <w:t xml:space="preserve">Senegal's diplomatic history is deeply intertwined with its colonial past under French rule and its subsequent independence in 1960. Dakar became a symbol of African resilience during the decolonization movement, hosting key international summits that shaped post-colonial Africa. Diplomats in Dakar have since worked to position Senegal as a regional leader, leveraging its commitment to democracy and human rights to attract global partnerships. This historical foundation continues to influence the strategies employed by contemporary diplomats.</w:t>
      </w:r>
    </w:p>
    <w:bookmarkEnd w:id="24"/>
    <w:bookmarkStart w:id="25" w:name="Xe75dd072a3ac86855f59e9bb6eeb8be3be99bba"/>
    <w:p>
      <w:pPr>
        <w:pStyle w:val="Heading2"/>
      </w:pPr>
      <w:r>
        <w:t xml:space="preserve">5. Case Studies: Diplomatic Success Stories in Senegal Dakar</w:t>
      </w:r>
    </w:p>
    <w:p>
      <w:pPr>
        <w:pStyle w:val="FirstParagraph"/>
      </w:pPr>
      <w:r>
        <w:t xml:space="preserve">One notable example is Senegal's role in mediating peace agreements during the 2018-2019 conflict between Gambia and The Gambia (a case of cross-border tensions). Diplomats from Dakar facilitated dialogue between regional stakeholders, leading to a resolution that stabilized the West African sub-region. Another case involves Senegal's leadership in combating piracy off the coast of Somalia, where diplomats collaborated with maritime agencies to establish coordinated anti-piracy operations.</w:t>
      </w:r>
    </w:p>
    <w:bookmarkEnd w:id="25"/>
    <w:bookmarkStart w:id="26" w:name="the-future-of-diplomacy-in-senegal-dakar"/>
    <w:p>
      <w:pPr>
        <w:pStyle w:val="Heading2"/>
      </w:pPr>
      <w:r>
        <w:t xml:space="preserve">6. The Future of Diplomacy in Senegal Dakar</w:t>
      </w:r>
    </w:p>
    <w:p>
      <w:pPr>
        <w:pStyle w:val="FirstParagraph"/>
      </w:pPr>
      <w:r>
        <w:t xml:space="preserve">As global challenges such as climate change and digital governance gain prominence, the role of diplomats in Senegal Dakar will expand. Emerging opportunities include strengthening ties with emerging economies like China and India, as well as advancing sustainable development goals (SDGs) through multilateral partnerships. Diplomats must also adapt to technological advancements, such as leveraging social media for public diplomacy and utilizing AI tools for intelligence gathering.</w:t>
      </w:r>
    </w:p>
    <w:bookmarkEnd w:id="26"/>
    <w:bookmarkStart w:id="27" w:name="conclusion"/>
    <w:p>
      <w:pPr>
        <w:pStyle w:val="Heading2"/>
      </w:pPr>
      <w:r>
        <w:t xml:space="preserve">7. Conclusion</w:t>
      </w:r>
    </w:p>
    <w:p>
      <w:pPr>
        <w:pStyle w:val="FirstParagraph"/>
      </w:pPr>
      <w:r>
        <w:t xml:space="preserve">This Master Thesis highlights the indispensable role of diplomats in Senegal Dakar, emphasizing their contributions to national and regional stability. By examining historical precedents, current challenges, and future prospects, the study underscores the need for continuous investment in diplomatic education and innovation. Diplomats in Dakar must remain agile, ethical, and culturally aware to navigate an increasingly complex world while upholding Senegal's vision of a just and prosperous Africa.</w:t>
      </w:r>
    </w:p>
    <w:bookmarkEnd w:id="27"/>
    <w:bookmarkStart w:id="28" w:name="references"/>
    <w:p>
      <w:pPr>
        <w:pStyle w:val="Heading2"/>
      </w:pPr>
      <w:r>
        <w:t xml:space="preserve">References</w:t>
      </w:r>
    </w:p>
    <w:p>
      <w:pPr>
        <w:pStyle w:val="FirstParagraph"/>
      </w:pPr>
      <w:r>
        <w:t xml:space="preserve">1. United Nations Development Programme (UNDP). (2023). "Diplomacy in the 21st Century: A Global Perspective."</w:t>
      </w:r>
      <w:r>
        <w:t xml:space="preserve"> </w:t>
      </w:r>
      <w:r>
        <w:t xml:space="preserve">2. African Union Commission. (2021). "Regional Stability and Diplomatic Engagement in West Africa."</w:t>
      </w:r>
      <w:r>
        <w:t xml:space="preserve"> </w:t>
      </w:r>
      <w:r>
        <w:t xml:space="preserve">3. Sarr, M. (2019). "Senegal's Foreign Policy: From Post-Colonialism to Multilateralism." Journal of African Studies, 45(3),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Senegal Dakar</dc:title>
  <dc:creator/>
  <dc:language>en</dc:language>
  <cp:keywords/>
  <dcterms:created xsi:type="dcterms:W3CDTF">2026-07-19T22:50:52Z</dcterms:created>
  <dcterms:modified xsi:type="dcterms:W3CDTF">2026-07-19T22:50:52Z</dcterms:modified>
</cp:coreProperties>
</file>

<file path=docProps/custom.xml><?xml version="1.0" encoding="utf-8"?>
<Properties xmlns="http://schemas.openxmlformats.org/officeDocument/2006/custom-properties" xmlns:vt="http://schemas.openxmlformats.org/officeDocument/2006/docPropsVTypes"/>
</file>