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5d83b0fb748da8fd1e160194ff945084eb10f6"/>
    <w:p>
      <w:pPr>
        <w:pStyle w:val="Heading1"/>
      </w:pPr>
      <w:r>
        <w:t xml:space="preserve">Master Thesis: The Role of a Diplomat in South Africa Cape Town</w:t>
      </w:r>
    </w:p>
    <w:bookmarkStart w:id="20" w:name="abstract"/>
    <w:p>
      <w:pPr>
        <w:pStyle w:val="Heading2"/>
      </w:pPr>
      <w:r>
        <w:t xml:space="preserve">Abstract</w:t>
      </w:r>
    </w:p>
    <w:p>
      <w:pPr>
        <w:pStyle w:val="FirstParagraph"/>
      </w:pPr>
      <w:r>
        <w:t xml:space="preserve">This Master Thesis explores the multifaceted role of a Diplomat within the geopolitical and socio-cultural framework of South Africa, with a specific focus on the city of Cape Town. As a global hub for international relations in Africa, Cape Town serves as both a diplomatic seat and a strategic node for multilateral engagement. The study examines how diplomats navigate the complexities of South Africa's foreign policy, regional dynamics, and transnational challenges while operating from this unique urban context. Through historical analysis, case studies, and contemporary frameworks, this thesis argues that Cape Town’s geographical significance, cultural diversity, and political legacy shape the diplomatic identity of professionals working in South Africa.</w:t>
      </w:r>
    </w:p>
    <w:bookmarkEnd w:id="20"/>
    <w:bookmarkStart w:id="21" w:name="introduction"/>
    <w:p>
      <w:pPr>
        <w:pStyle w:val="Heading2"/>
      </w:pPr>
      <w:r>
        <w:t xml:space="preserve">Introduction</w:t>
      </w:r>
    </w:p>
    <w:p>
      <w:pPr>
        <w:pStyle w:val="FirstParagraph"/>
      </w:pPr>
      <w:r>
        <w:t xml:space="preserve">The role of a Diplomat in South Africa is intrinsically tied to the nation's post-apartheid evolution and its position as a leader in African diplomacy. Cape Town, as the legislative capital of South Africa and a UNESCO World Heritage Site, plays a pivotal role in hosting international summits, fostering regional cooperation, and representing the country on global stages. This thesis investigates how Diplomats stationed or operating in Cape Town contribute to South Africa’s foreign policy objectives while managing the interplay between national interests, local community engagement, and transnational partnerships. The research emphasizes the importance of understanding Cape Town’s unique socio-political landscape as a foundation for effective diplomatic practice.</w:t>
      </w:r>
    </w:p>
    <w:bookmarkEnd w:id="21"/>
    <w:bookmarkStart w:id="22" w:name="X9a1022b82489cc8b23a7f99c033e3f99e69b0ef"/>
    <w:p>
      <w:pPr>
        <w:pStyle w:val="Heading2"/>
      </w:pPr>
      <w:r>
        <w:t xml:space="preserve">Historical Context of Diplomacy in South Africa</w:t>
      </w:r>
    </w:p>
    <w:p>
      <w:pPr>
        <w:pStyle w:val="FirstParagraph"/>
      </w:pPr>
      <w:r>
        <w:t xml:space="preserve">South Africa’s diplomatic history is marked by its transition from an apartheid regime to a democratic state, with Cape Town serving as a symbolic and practical center for this transformation. During the 1980s and 1990s, the city became a focal point for anti-apartheid activism and international negotiations that culminated in Nelson Mandela’s release in 1990. Today, Diplomats in Cape Town inherit this legacy of reconciliation and global engagement, working to uphold South Africa’s reputation as a peace broker on the African continent. The thesis analyzes how historical milestones continue to influence the strategies employed by modern diplomats operating within the city.</w:t>
      </w:r>
    </w:p>
    <w:bookmarkEnd w:id="22"/>
    <w:bookmarkStart w:id="23" w:name="Xa015977d4455f45e504d93267ec4894c4761766"/>
    <w:p>
      <w:pPr>
        <w:pStyle w:val="Heading2"/>
      </w:pPr>
      <w:r>
        <w:t xml:space="preserve">The Contemporary Role of a Diplomat in Cape Town</w:t>
      </w:r>
    </w:p>
    <w:p>
      <w:pPr>
        <w:pStyle w:val="FirstParagraph"/>
      </w:pPr>
      <w:r>
        <w:t xml:space="preserve">In contemporary South Africa, Diplomats in Cape Town are tasked with representing national interests across various domains, including trade, climate change advocacy, and regional stability. The city’s strategic location on the Atlantic Ocean and its proximity to neighboring countries such as Namibia and Mozambique make it a critical node for diplomatic initiatives related to maritime security and cross-border cooperation. This section of the thesis highlights specific case studies, such as Cape Town’s role in hosting the African Union (AU) summits or its engagement with international bodies like the United Nations (UN). It also explores how Diplomats leverage Cape Town’s multicultural environment—home to over 40 languages—to foster inclusive dialogue and build trust with local and global stakeholders.</w:t>
      </w:r>
    </w:p>
    <w:bookmarkEnd w:id="23"/>
    <w:bookmarkStart w:id="24" w:name="X8746b7b772a97983e2176e32dd8cd810ff500dc"/>
    <w:p>
      <w:pPr>
        <w:pStyle w:val="Heading2"/>
      </w:pPr>
      <w:r>
        <w:t xml:space="preserve">Challenges Faced by Diplomats in South Africa Cape Town</w:t>
      </w:r>
    </w:p>
    <w:p>
      <w:pPr>
        <w:pStyle w:val="FirstParagraph"/>
      </w:pPr>
      <w:r>
        <w:t xml:space="preserve">Diplomats operating in Cape Town must navigate a complex array of challenges, including socio-economic disparities, political polarization, and the demands of globalized diplomacy. The thesis critically examines how these factors impact the effectiveness of diplomatic strategies. For instance, rising inequality within the city can complicate efforts to promote South Africa’s image as an equitable nation on international platforms. Additionally, Diplomats must address regional issues such as migration flows from neighboring countries and climate-related disasters affecting coastal areas in Cape Town. The analysis underscores the need for adaptive leadership and cultural competence among diplomats to overcome these hurdles.</w:t>
      </w:r>
    </w:p>
    <w:bookmarkEnd w:id="24"/>
    <w:bookmarkStart w:id="25" w:name="X10129e1fd1d2571d5b26fe0ac7f291483628c02"/>
    <w:p>
      <w:pPr>
        <w:pStyle w:val="Heading2"/>
      </w:pPr>
      <w:r>
        <w:t xml:space="preserve">Education and Training for Diplomats in South Africa Cape Town</w:t>
      </w:r>
    </w:p>
    <w:p>
      <w:pPr>
        <w:pStyle w:val="FirstParagraph"/>
      </w:pPr>
      <w:r>
        <w:t xml:space="preserve">To prepare future Diplomats for their roles, South Africa’s diplomatic training programs—such as the Department of International Relations and Cooperation (DIRCO)’s initiatives—are increasingly aligned with the realities of working in cities like Cape Town. This thesis investigates how institutions such as the University of Cape Town and Stellenbosch University contribute to shaping diplomatic education through specialized courses on African politics, international law, and conflict resolution. It also highlights the importance of soft skills, such as multilingual proficiency and cross-cultural communication, for Diplomats operating in a city known for its linguistic diversity.</w:t>
      </w:r>
    </w:p>
    <w:bookmarkEnd w:id="25"/>
    <w:bookmarkStart w:id="26" w:name="conclusion"/>
    <w:p>
      <w:pPr>
        <w:pStyle w:val="Heading2"/>
      </w:pPr>
      <w:r>
        <w:t xml:space="preserve">Conclusion</w:t>
      </w:r>
    </w:p>
    <w:p>
      <w:pPr>
        <w:pStyle w:val="FirstParagraph"/>
      </w:pPr>
      <w:r>
        <w:t xml:space="preserve">The role of a Diplomat in South Africa Cape Town is both dynamic and critical to the nation’s foreign policy ambitions. This thesis demonstrates that Cape Town’s unique historical, cultural, and geopolitical context provides a fertile ground for diplomatic innovation while presenting distinct challenges. As South Africa continues to play a leading role in African and global affairs, the need for skilled Diplomats who can navigate these complexities becomes ever more urgent. Future research should explore the intersection of technology and diplomacy in Cape Town, as well as the long-term impact of climate change on regional diplomatic relations.</w:t>
      </w:r>
    </w:p>
    <w:bookmarkEnd w:id="26"/>
    <w:bookmarkStart w:id="27" w:name="references"/>
    <w:p>
      <w:pPr>
        <w:pStyle w:val="Heading2"/>
      </w:pPr>
      <w:r>
        <w:t xml:space="preserve">References</w:t>
      </w:r>
    </w:p>
    <w:p>
      <w:pPr>
        <w:pStyle w:val="FirstParagraph"/>
      </w:pPr>
      <w:r>
        <w:t xml:space="preserve">This Master Thesis draws on primary sources including South African government publications, UN reports, and academic articles from institutions such as the University of Cape Town. Key references include:</w:t>
      </w:r>
    </w:p>
    <w:p>
      <w:pPr>
        <w:numPr>
          <w:ilvl w:val="0"/>
          <w:numId w:val="1001"/>
        </w:numPr>
        <w:pStyle w:val="Compact"/>
      </w:pPr>
      <w:r>
        <w:t xml:space="preserve">DIRCO (2023). *South Africa’s Foreign Policy Framework*.</w:t>
      </w:r>
    </w:p>
    <w:p>
      <w:pPr>
        <w:numPr>
          <w:ilvl w:val="0"/>
          <w:numId w:val="1001"/>
        </w:numPr>
        <w:pStyle w:val="Compact"/>
      </w:pPr>
      <w:r>
        <w:t xml:space="preserve">Mbeki, T. (2015). *Africa in the 21st Century: Diplomacy and Development*.</w:t>
      </w:r>
    </w:p>
    <w:p>
      <w:pPr>
        <w:numPr>
          <w:ilvl w:val="0"/>
          <w:numId w:val="1001"/>
        </w:numPr>
        <w:pStyle w:val="Compact"/>
      </w:pPr>
      <w:r>
        <w:t xml:space="preserve">UNESCO (2019). *Cape Town: A Case Study in Urban Diplomacy*.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South Africa Cape Town</dc:title>
  <dc:creator/>
  <dc:language>en</dc:language>
  <cp:keywords/>
  <dcterms:created xsi:type="dcterms:W3CDTF">2026-07-23T11:49:09Z</dcterms:created>
  <dcterms:modified xsi:type="dcterms:W3CDTF">2026-07-23T11:49:09Z</dcterms:modified>
</cp:coreProperties>
</file>

<file path=docProps/custom.xml><?xml version="1.0" encoding="utf-8"?>
<Properties xmlns="http://schemas.openxmlformats.org/officeDocument/2006/custom-properties" xmlns:vt="http://schemas.openxmlformats.org/officeDocument/2006/docPropsVTypes"/>
</file>