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96389d74a3c30fcee39838efaaf9035558418e0"/>
    <w:p>
      <w:pPr>
        <w:pStyle w:val="Heading1"/>
      </w:pPr>
      <w:r>
        <w:t xml:space="preserve">Master Thesis: The Role of a Diplomat in South Korea, Seoul</w:t>
      </w:r>
    </w:p>
    <w:p>
      <w:pPr>
        <w:pStyle w:val="FirstParagraph"/>
      </w:pPr>
      <w:r>
        <w:t xml:space="preserve">This Master Thesis explores the multifaceted role of a diplomat within the geopolitical and cultural landscape of South Korea, with a particular focus on the capital city of Seoul. As one of the world's most dynamic urban centers, Seoul serves as both a political hub and a nexus for international relations, making it an ideal context to examine how diplomats navigate complex global dynamics. The thesis delves into the responsibilities, challenges, and opportunities faced by diplomats in South Korea while emphasizing their critical role in shaping the nation’s foreign policy and fostering international collaboration.</w:t>
      </w:r>
    </w:p>
    <w:bookmarkStart w:id="20" w:name="abstract"/>
    <w:p>
      <w:pPr>
        <w:pStyle w:val="Heading2"/>
      </w:pPr>
      <w:r>
        <w:t xml:space="preserve">Abstract</w:t>
      </w:r>
    </w:p>
    <w:p>
      <w:pPr>
        <w:pStyle w:val="FirstParagraph"/>
      </w:pPr>
      <w:r>
        <w:t xml:space="preserve">The strategic significance of Seoul as a diplomatic capital cannot be overstated. This thesis investigates how diplomats operating within South Korea contribute to maintaining regional stability, advancing bilateral and multilateral relationships, and addressing global challenges such as North Korea’s nuclear ambitions, economic interdependence, and cultural diplomacy. Through an analysis of historical case studies and contemporary practices, the paper underscores the necessity of adaptability, cultural competence, and strategic foresight for diplomats working in this unique environment.</w:t>
      </w:r>
    </w:p>
    <w:bookmarkEnd w:id="20"/>
    <w:bookmarkStart w:id="21" w:name="introduction"/>
    <w:p>
      <w:pPr>
        <w:pStyle w:val="Heading2"/>
      </w:pPr>
      <w:r>
        <w:t xml:space="preserve">Introduction</w:t>
      </w:r>
    </w:p>
    <w:p>
      <w:pPr>
        <w:pStyle w:val="FirstParagraph"/>
      </w:pPr>
      <w:r>
        <w:t xml:space="preserve">Diplomacy is a cornerstone of international relations, particularly in regions marked by geopolitical volatility. South Korea’s position on the Korean Peninsula—adjacent to North Korea and flanked by major powers like China, Japan, and the United States—demands that its diplomats play a dual role: as peacemakers in a region fraught with tension and as promoters of South Korea’s economic and cultural interests globally. Seoul, as the capital city, is not only the political heart of South Korea but also a global city that hosts numerous international organizations, foreign embassies, and cultural institutions. This thesis argues that understanding the role of a diplomat in Seoul requires an appreciation of both its geopolitical context and its emerging status as a center for innovation and global cooperation.</w:t>
      </w:r>
    </w:p>
    <w:bookmarkEnd w:id="21"/>
    <w:bookmarkStart w:id="22" w:name="X8a521bb926ffbaee28c1edc04c261d06bfbe81c"/>
    <w:p>
      <w:pPr>
        <w:pStyle w:val="Heading2"/>
      </w:pPr>
      <w:r>
        <w:t xml:space="preserve">The Strategic Importance of Diplomacy in South Korea</w:t>
      </w:r>
    </w:p>
    <w:p>
      <w:pPr>
        <w:pStyle w:val="FirstParagraph"/>
      </w:pPr>
      <w:r>
        <w:t xml:space="preserve">South Korea’s diplomatic efforts are shaped by its history, geography, and aspirations. Since the Korean War (1950–1953), Seoul has prioritized maintaining strong alliances with the United States while balancing relationships with regional rivals like China and North Korea. Diplomats in Seoul must navigate these delicate relationships, ensuring that South Korea’s sovereignty and security are preserved while promoting its economic interests. For instance, the U.S.-South Korea alliance remains a cornerstone of regional security, yet it is constantly tested by evolving threats such as North Korean missile tests and China’s growing influence in the region.</w:t>
      </w:r>
    </w:p>
    <w:p>
      <w:pPr>
        <w:pStyle w:val="BodyText"/>
      </w:pPr>
      <w:r>
        <w:t xml:space="preserve">Seoul’s strategic location also positions it as a gateway to East Asia. Diplomats here must address issues ranging from trade agreements to climate change, all while fostering goodwill through cultural exchanges like K-pop diplomacy or the promotion of South Korea’s technological advancements. The city’s role as a global innovation hub further amplifies the need for diplomats to engage with international stakeholders on issues such as digital governance and AI ethics.</w:t>
      </w:r>
    </w:p>
    <w:bookmarkEnd w:id="22"/>
    <w:bookmarkStart w:id="23" w:name="X92685fdd0638855f94647452ad54bc4427bfc22"/>
    <w:p>
      <w:pPr>
        <w:pStyle w:val="Heading2"/>
      </w:pPr>
      <w:r>
        <w:t xml:space="preserve">The Role and Responsibilities of a Diplomat in Seoul</w:t>
      </w:r>
    </w:p>
    <w:p>
      <w:pPr>
        <w:pStyle w:val="FirstParagraph"/>
      </w:pPr>
      <w:r>
        <w:t xml:space="preserve">A diplomat in Seoul operates within a complex web of responsibilities. They are tasked with representing their home country’s interests, negotiating treaties, and fostering diplomatic relations with South Korea’s government, international organizations, and private sector. This includes engaging in high-level talks on security issues, managing trade disputes, and participating in multilateral forums like the United Nations or the Association of Southeast Asian Nations (ASEAN).</w:t>
      </w:r>
    </w:p>
    <w:p>
      <w:pPr>
        <w:pStyle w:val="BodyText"/>
      </w:pPr>
      <w:r>
        <w:t xml:space="preserve">Cultural diplomacy is another key function. Diplomats in Seoul often work to promote their nation’s culture through events such as film festivals, culinary exchanges, and educational programs. For example, the “Korean Wave” (Hallyu) has been a successful diplomatic tool for South Korea, with diplomats leveraging the global popularity of K-pop and Korean dramas to strengthen soft power.</w:t>
      </w:r>
    </w:p>
    <w:bookmarkEnd w:id="23"/>
    <w:bookmarkStart w:id="24" w:name="Xe5a8cfe9dcda0cdaf29acea2f7919736c9f0fec"/>
    <w:p>
      <w:pPr>
        <w:pStyle w:val="Heading2"/>
      </w:pPr>
      <w:r>
        <w:t xml:space="preserve">Challenges Faced by Diplomats in South Korea</w:t>
      </w:r>
    </w:p>
    <w:p>
      <w:pPr>
        <w:pStyle w:val="FirstParagraph"/>
      </w:pPr>
      <w:r>
        <w:t xml:space="preserve">Diplomats in Seoul encounter unique challenges. One of the most pressing is managing relations with North Korea, a country that remains an existential threat to South Korea’s security. Diplomatic negotiations on denuclearization and inter-Korean cooperation require both courage and finesse, as missteps can escalate tensions.</w:t>
      </w:r>
    </w:p>
    <w:p>
      <w:pPr>
        <w:pStyle w:val="BodyText"/>
      </w:pPr>
      <w:r>
        <w:t xml:space="preserve">Another challenge lies in navigating the complex dynamics between South Korea and its major trading partners. For instance, balancing economic ties with China—South Korea’s largest trade partner—while managing friction over issues like territorial disputes or North Korean missile tests demands strategic acumen. Additionally, diplomats must contend with domestic political shifts in South Korea, where public opinion on foreign policy can fluctuate rapidly.</w:t>
      </w:r>
    </w:p>
    <w:p>
      <w:pPr>
        <w:pStyle w:val="BodyText"/>
      </w:pPr>
      <w:r>
        <w:t xml:space="preserve">Cultural and linguistic barriers also pose challenges. While many South Koreans speak English, nuances in communication and regional dialects can impact diplomatic effectiveness. Diplomats must therefore invest time in understanding local customs, etiquette, and historical sensitivities to build trust with their counterparts.</w:t>
      </w:r>
    </w:p>
    <w:bookmarkEnd w:id="24"/>
    <w:bookmarkStart w:id="25" w:name="X84bb6c6381770baf0b0d3960d2c7687067d454c"/>
    <w:p>
      <w:pPr>
        <w:pStyle w:val="Heading2"/>
      </w:pPr>
      <w:r>
        <w:t xml:space="preserve">Case Studies of Diplomatic Efforts in Seoul</w:t>
      </w:r>
    </w:p>
    <w:p>
      <w:pPr>
        <w:pStyle w:val="FirstParagraph"/>
      </w:pPr>
      <w:r>
        <w:t xml:space="preserve">This thesis highlights several case studies that illustrate the impact of diplomacy in Seoul. The 2018 inter-Korean summit between North Korean leader Kim Jong-un and South Korean President Moon Jae-in, held in Panmunjom, exemplifies how diplomatic efforts can de-escalate tensions. Diplomats played a crucial role in facilitating the historic meetings and subsequent agreements on reducing military hostilities.</w:t>
      </w:r>
    </w:p>
    <w:p>
      <w:pPr>
        <w:pStyle w:val="BodyText"/>
      </w:pPr>
      <w:r>
        <w:t xml:space="preserve">Another example is the U.S.-South Korea Free Trade Agreement (KORUS FTA), signed in 2012. This agreement, negotiated with significant input from diplomats, has strengthened economic ties between the two nations while addressing concerns over market access and labor standards. The success of KORUS FTA demonstrates how diplomacy can drive mutual prosperity.</w:t>
      </w:r>
    </w:p>
    <w:bookmarkEnd w:id="25"/>
    <w:bookmarkStart w:id="26" w:name="X7ff3e8725ef40d8b04b5fdf37b3f6a99a39c70f"/>
    <w:p>
      <w:pPr>
        <w:pStyle w:val="Heading2"/>
      </w:pPr>
      <w:r>
        <w:t xml:space="preserve">Future Prospects for Diplomacy in South Korea</w:t>
      </w:r>
    </w:p>
    <w:p>
      <w:pPr>
        <w:pStyle w:val="FirstParagraph"/>
      </w:pPr>
      <w:r>
        <w:t xml:space="preserve">As South Korea continues to rise as a global leader, the role of diplomats in Seoul will evolve. Emerging challenges such as cybersecurity threats, climate change, and the spread of disinformation require new diplomatic strategies. Diplomats must also adapt to the digital age by leveraging technology for communication and crisis management.</w:t>
      </w:r>
    </w:p>
    <w:p>
      <w:pPr>
        <w:pStyle w:val="BodyText"/>
      </w:pPr>
      <w:r>
        <w:t xml:space="preserve">Moreover, South Korea’s growing interest in regional cooperation—such as its participation in ASEAN-related initiatives or its advocacy for a rules-based international order—will demand diplomats who are adept at multilateral negotiations. The thesis concludes that the diplomat in Seoul must be both a strategist and a cultural ambassador, capable of bridging divides and fostering partnerships that benefit not only South Korea but the broader global community.</w:t>
      </w:r>
    </w:p>
    <w:bookmarkEnd w:id="26"/>
    <w:bookmarkStart w:id="27" w:name="conclusion"/>
    <w:p>
      <w:pPr>
        <w:pStyle w:val="Heading2"/>
      </w:pPr>
      <w:r>
        <w:t xml:space="preserve">Conclusion</w:t>
      </w:r>
    </w:p>
    <w:p>
      <w:pPr>
        <w:pStyle w:val="FirstParagraph"/>
      </w:pPr>
      <w:r>
        <w:t xml:space="preserve">In conclusion, this Master Thesis underscores the vital role of diplomats in shaping South Korea’s foreign policy within the unique context of Seoul. The city’s geopolitical significance, cultural dynamism, and economic influence make it a critical battleground for international diplomacy. As South Korea continues to navigate the complexities of a rapidly changing world, diplomats in Seoul will remain at the forefront of efforts to promote peace, prosperity, and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South Korea, Seoul</dc:title>
  <dc:creator/>
  <dc:language>en</dc:language>
  <cp:keywords/>
  <dcterms:created xsi:type="dcterms:W3CDTF">2026-07-23T12:50:00Z</dcterms:created>
  <dcterms:modified xsi:type="dcterms:W3CDTF">2026-07-23T12:50:00Z</dcterms:modified>
</cp:coreProperties>
</file>

<file path=docProps/custom.xml><?xml version="1.0" encoding="utf-8"?>
<Properties xmlns="http://schemas.openxmlformats.org/officeDocument/2006/custom-properties" xmlns:vt="http://schemas.openxmlformats.org/officeDocument/2006/docPropsVTypes"/>
</file>