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Sudan</w:t>
      </w:r>
      <w:r>
        <w:t xml:space="preserve"> </w:t>
      </w:r>
      <w:r>
        <w:t xml:space="preserve">Khartoum</w:t>
      </w:r>
    </w:p>
    <w:bookmarkStart w:id="21" w:name="X3314158084142b51acdd3a468d1dbbd605f50cf"/>
    <w:p>
      <w:pPr>
        <w:pStyle w:val="Heading1"/>
      </w:pPr>
      <w:r>
        <w:t xml:space="preserve">Master Thesis: The Role of Diplomats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p>
      <w:r>
        <w:pict>
          <v:rect style="width:0;height:1.5pt" o:hralign="center" o:hrstd="t" o:hr="t"/>
        </w:pict>
      </w:r>
    </w:p>
    <w:bookmarkStart w:id="20" w:name="title-page"/>
    <w:p>
      <w:pPr>
        <w:pStyle w:val="Heading2"/>
      </w:pPr>
      <w:r>
        <w:t xml:space="preserve">Title Page</w:t>
      </w:r>
    </w:p>
    <w:bookmarkEnd w:id="20"/>
    <w:bookmarkEnd w:id="21"/>
    <w:bookmarkStart w:id="31" w:name="X3b86996c5dbaacf369e9a9788c0cacccab36cfd"/>
    <w:p>
      <w:pPr>
        <w:pStyle w:val="Heading1"/>
      </w:pPr>
      <w:r>
        <w:t xml:space="preserve">The Role of Diplomats in Shaping Sudan Khartoum's Diplomatic Landscape: A Master Thesis Analysis</w:t>
      </w:r>
    </w:p>
    <w:p>
      <w:r>
        <w:pict>
          <v:rect style="width:0;height:1.5pt" o:hralign="center" o:hrstd="t" o:hr="t"/>
        </w:pict>
      </w:r>
    </w:p>
    <w:bookmarkStart w:id="22" w:name="abstract"/>
    <w:p>
      <w:pPr>
        <w:pStyle w:val="Heading2"/>
      </w:pPr>
      <w:r>
        <w:t xml:space="preserve">Abstract</w:t>
      </w:r>
    </w:p>
    <w:p>
      <w:pPr>
        <w:pStyle w:val="FirstParagraph"/>
      </w:pPr>
      <w:r>
        <w:t xml:space="preserve">This Master Thesis explores the critical role of diplomats in navigating the complex geopolitical, cultural, and economic dynamics of Sudan Khartoum. Focusing on the unique challenges and opportunities faced by diplomats in this region, the study examines how their work influences national policy, international relations, and regional stability. Through a combination of historical analysis and contemporary case studies, this thesis highlights the importance of diplomatic expertise in addressing Sudan's multifaceted challenges while fostering sustainable development and peace. The findings underscore the need for tailored training programs and intercultural competencies to empower diplomats operating in Sudan Khartoum.</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Sudan Khartoum, as the political, cultural, and economic heart of Sudan, holds a pivotal position in Africa's diplomatic landscape. The role of diplomats here is not merely transactional but deeply intertwined with the nation's history of conflict resolution, regional integration, and post-colonial identity formation. This thesis argues that effective diplomacy in Sudan Khartoum requires an understanding of its unique socio-political context, including the legacy of civil wars, ethnic diversity, and evolving international partnerships. As a Master Thesis topic, this study bridges theoretical frameworks of diplomacy with practical insights from fieldwork conducted in Sudan Khartoum.</w:t>
      </w:r>
    </w:p>
    <w:p>
      <w:r>
        <w:pict>
          <v:rect style="width:0;height:1.5pt" o:hralign="center" o:hrstd="t" o:hr="t"/>
        </w:pict>
      </w:r>
    </w:p>
    <w:bookmarkEnd w:id="23"/>
    <w:bookmarkStart w:id="24" w:name="the-role-of-diplomats-in-sudan-khartoum"/>
    <w:p>
      <w:pPr>
        <w:pStyle w:val="Heading2"/>
      </w:pPr>
      <w:r>
        <w:t xml:space="preserve">2. The Role of Diplomats in Sudan Khartoum</w:t>
      </w:r>
    </w:p>
    <w:p>
      <w:pPr>
        <w:pStyle w:val="FirstParagraph"/>
      </w:pPr>
      <w:r>
        <w:t xml:space="preserve">Diplomats stationed in Sudan Khartoum serve as vital intermediaries between the government, international organizations, and regional stakeholders. Their responsibilities range from representing national interests to mediating disputes and fostering economic collaboration. In a country marked by decades of political instability and humanitarian crises, diplomats must balance competing priorities: advancing state agendas while addressing the needs of marginalized communities.</w:t>
      </w:r>
    </w:p>
    <w:p>
      <w:pPr>
        <w:pStyle w:val="BodyText"/>
      </w:pPr>
      <w:r>
        <w:t xml:space="preserve">The complexity of Sudan Khartoum's diplomatic environment is amplified by its role as a hub for regional diplomacy. For instance, diplomats here are often involved in negotiations related to the South Sudanese conflict, transboundary resource management (e.g., Nile River basin agreements), and counter-terrorism initiatives. These roles demand not only political acumen but also cultural sensitivity and resilience in high-stress scenarios.</w:t>
      </w:r>
    </w:p>
    <w:p>
      <w:r>
        <w:pict>
          <v:rect style="width:0;height:1.5pt" o:hralign="center" o:hrstd="t" o:hr="t"/>
        </w:pict>
      </w:r>
    </w:p>
    <w:bookmarkEnd w:id="24"/>
    <w:bookmarkStart w:id="25" w:name="X178925c3147760c2bfef20b4b1ebe8e40a1f19a"/>
    <w:p>
      <w:pPr>
        <w:pStyle w:val="Heading2"/>
      </w:pPr>
      <w:r>
        <w:t xml:space="preserve">3. Challenges Faced by Diplomats in Sudan Khartoum</w:t>
      </w:r>
    </w:p>
    <w:p>
      <w:pPr>
        <w:pStyle w:val="FirstParagraph"/>
      </w:pPr>
      <w:r>
        <w:t xml:space="preserve">Diplomats operating in Sudan Khartoum face a unique set of challenges, including:</w:t>
      </w:r>
    </w:p>
    <w:p>
      <w:pPr>
        <w:numPr>
          <w:ilvl w:val="0"/>
          <w:numId w:val="1001"/>
        </w:numPr>
        <w:pStyle w:val="Compact"/>
      </w:pPr>
      <w:r>
        <w:rPr>
          <w:bCs/>
          <w:b/>
        </w:rPr>
        <w:t xml:space="preserve">Cultural and Linguistic Barriers:</w:t>
      </w:r>
      <w:r>
        <w:t xml:space="preserve"> </w:t>
      </w:r>
      <w:r>
        <w:t xml:space="preserve">Navigating the multilingual and multicultural fabric of Sudan requires diplomats to develop fluency in Arabic, English, and local dialects such as Nubian. Misunderstandings can hinder effective communication.</w:t>
      </w:r>
    </w:p>
    <w:p>
      <w:pPr>
        <w:numPr>
          <w:ilvl w:val="0"/>
          <w:numId w:val="1001"/>
        </w:numPr>
        <w:pStyle w:val="Compact"/>
      </w:pPr>
      <w:r>
        <w:rPr>
          <w:bCs/>
          <w:b/>
        </w:rPr>
        <w:t xml:space="preserve">Political Instability:</w:t>
      </w:r>
      <w:r>
        <w:t xml:space="preserve"> </w:t>
      </w:r>
      <w:r>
        <w:t xml:space="preserve">Frequent regime changes and coups since 1989 have created an unpredictable environment. Diplomats must adapt quickly to shifting priorities while maintaining trust with stakeholders.</w:t>
      </w:r>
    </w:p>
    <w:p>
      <w:pPr>
        <w:numPr>
          <w:ilvl w:val="0"/>
          <w:numId w:val="1001"/>
        </w:numPr>
        <w:pStyle w:val="Compact"/>
      </w:pPr>
      <w:r>
        <w:rPr>
          <w:bCs/>
          <w:b/>
        </w:rPr>
        <w:t xml:space="preserve">Economic Constraints:</w:t>
      </w:r>
      <w:r>
        <w:t xml:space="preserve"> </w:t>
      </w:r>
      <w:r>
        <w:t xml:space="preserve">Limited resources for diplomatic missions can impede the ability to conduct outreach or host high-level delegations, affecting Sudan Khartoum's global standing.</w:t>
      </w:r>
    </w:p>
    <w:p>
      <w:pPr>
        <w:pStyle w:val="FirstParagraph"/>
      </w:pPr>
      <w:r>
        <w:t xml:space="preserve">These challenges necessitate a reevaluation of diplomatic training programs to better prepare professionals for work in Sudan Khartoum. This thesis advocates for specialized modules on conflict resolution, regional geopolitics, and cultural immersion in academic curricula.</w:t>
      </w:r>
    </w:p>
    <w:p>
      <w:r>
        <w:pict>
          <v:rect style="width:0;height:1.5pt" o:hralign="center" o:hrstd="t" o:hr="t"/>
        </w:pict>
      </w:r>
    </w:p>
    <w:bookmarkEnd w:id="25"/>
    <w:bookmarkStart w:id="26" w:name="Xeef1fe1a9fa94b5188d56ba3f7c05fa814feca3"/>
    <w:p>
      <w:pPr>
        <w:pStyle w:val="Heading2"/>
      </w:pPr>
      <w:r>
        <w:t xml:space="preserve">4. Case Study: Diplomats and the Darfur Conflict</w:t>
      </w:r>
    </w:p>
    <w:p>
      <w:pPr>
        <w:pStyle w:val="FirstParagraph"/>
      </w:pPr>
      <w:r>
        <w:t xml:space="preserve">The Darfur conflict (2003–present) serves as a critical case study of diplomacy in Sudan Khartoum. Diplomats played a pivotal role in coordinating humanitarian aid, engaging with rebel groups, and facilitating peace talks with the Sudanese government. For example, diplomats from the United Nations and African Union stationed in Khartoum were instrumental in brokering the 2011 Doha Document for Peace in Darfur (DDP). However, their efforts were often hampered by accusations of bias and logistical difficulties.</w:t>
      </w:r>
    </w:p>
    <w:p>
      <w:pPr>
        <w:pStyle w:val="BodyText"/>
      </w:pPr>
      <w:r>
        <w:t xml:space="preserve">This case underscores the importance of ethical leadership and transparency among diplomats. It also highlights the need for robust institutional frameworks to support diplomatic missions in Sudan Khartoum.</w:t>
      </w:r>
    </w:p>
    <w:p>
      <w:r>
        <w:pict>
          <v:rect style="width:0;height:1.5pt" o:hralign="center" o:hrstd="t" o:hr="t"/>
        </w:pict>
      </w:r>
    </w:p>
    <w:bookmarkEnd w:id="26"/>
    <w:bookmarkStart w:id="27" w:name="X0e33a6081332ae71302cfe2ba80364704eb7338"/>
    <w:p>
      <w:pPr>
        <w:pStyle w:val="Heading2"/>
      </w:pPr>
      <w:r>
        <w:t xml:space="preserve">5. Recommendations for Enhancing Diplomatic Effectiveness</w:t>
      </w:r>
    </w:p>
    <w:p>
      <w:pPr>
        <w:pStyle w:val="FirstParagraph"/>
      </w:pPr>
      <w:r>
        <w:t xml:space="preserve">To improve the efficacy of diplomats in Sudan Khartoum, this thesis proposes:</w:t>
      </w:r>
    </w:p>
    <w:p>
      <w:pPr>
        <w:numPr>
          <w:ilvl w:val="0"/>
          <w:numId w:val="1002"/>
        </w:numPr>
        <w:pStyle w:val="Compact"/>
      </w:pPr>
      <w:r>
        <w:rPr>
          <w:bCs/>
          <w:b/>
        </w:rPr>
        <w:t xml:space="preserve">Interdisciplinary Training:</w:t>
      </w:r>
      <w:r>
        <w:t xml:space="preserve"> </w:t>
      </w:r>
      <w:r>
        <w:t xml:space="preserve">Programs that integrate political science, anthropology, and conflict studies to cultivate a holistic understanding of regional dynamics.</w:t>
      </w:r>
    </w:p>
    <w:p>
      <w:pPr>
        <w:numPr>
          <w:ilvl w:val="0"/>
          <w:numId w:val="1002"/>
        </w:numPr>
        <w:pStyle w:val="Compact"/>
      </w:pPr>
      <w:r>
        <w:rPr>
          <w:bCs/>
          <w:b/>
        </w:rPr>
        <w:t xml:space="preserve">Tech-Enabled Diplomacy:</w:t>
      </w:r>
      <w:r>
        <w:t xml:space="preserve"> </w:t>
      </w:r>
      <w:r>
        <w:t xml:space="preserve">Leveraging digital tools for real-time communication with stakeholders across Sudan and beyond.</w:t>
      </w:r>
    </w:p>
    <w:p>
      <w:pPr>
        <w:numPr>
          <w:ilvl w:val="0"/>
          <w:numId w:val="1002"/>
        </w:numPr>
        <w:pStyle w:val="Compact"/>
      </w:pPr>
      <w:r>
        <w:rPr>
          <w:bCs/>
          <w:b/>
        </w:rPr>
        <w:t xml:space="preserve">Local Partnerships:</w:t>
      </w:r>
      <w:r>
        <w:t xml:space="preserve"> </w:t>
      </w:r>
      <w:r>
        <w:t xml:space="preserve">Strengthening ties with civil society organizations in Sudan Khartoum to ground diplomatic initiatives in grassroots realities.</w:t>
      </w:r>
    </w:p>
    <w:p>
      <w:r>
        <w:pict>
          <v:rect style="width:0;height:1.5pt" o:hralign="center" o:hrstd="t" o:hr="t"/>
        </w:pict>
      </w:r>
    </w:p>
    <w:bookmarkEnd w:id="27"/>
    <w:bookmarkStart w:id="28" w:name="conclusion"/>
    <w:p>
      <w:pPr>
        <w:pStyle w:val="Heading2"/>
      </w:pPr>
      <w:r>
        <w:t xml:space="preserve">6. Conclusion</w:t>
      </w:r>
    </w:p>
    <w:p>
      <w:pPr>
        <w:pStyle w:val="FirstParagraph"/>
      </w:pPr>
      <w:r>
        <w:t xml:space="preserve">The role of diplomats in Sudan Khartoum is indispensable to the nation's future. By addressing systemic challenges and adopting innovative strategies, diplomats can transform Sudan into a model of regional cooperation and stability. This Master Thesis provides a foundational framework for understanding the intersection of diplomacy, politics, and culture in this critical African region.</w:t>
      </w:r>
    </w:p>
    <w:p>
      <w:r>
        <w:pict>
          <v:rect style="width:0;height:1.5pt" o:hralign="center" o:hrstd="t" o:hr="t"/>
        </w:pict>
      </w:r>
    </w:p>
    <w:bookmarkEnd w:id="28"/>
    <w:bookmarkStart w:id="29" w:name="references"/>
    <w:p>
      <w:pPr>
        <w:pStyle w:val="Heading2"/>
      </w:pPr>
      <w:r>
        <w:t xml:space="preserve">References</w:t>
      </w:r>
    </w:p>
    <w:p>
      <w:pPr>
        <w:numPr>
          <w:ilvl w:val="0"/>
          <w:numId w:val="1003"/>
        </w:numPr>
        <w:pStyle w:val="Compact"/>
      </w:pPr>
      <w:r>
        <w:t xml:space="preserve">United Nations Office for the Coordination of Humanitarian Affairs (UNOCHA). (2015).</w:t>
      </w:r>
      <w:r>
        <w:t xml:space="preserve"> </w:t>
      </w:r>
      <w:r>
        <w:rPr>
          <w:iCs/>
          <w:i/>
        </w:rPr>
        <w:t xml:space="preserve">Sudan: Humanitarian Situation Update.</w:t>
      </w:r>
    </w:p>
    <w:p>
      <w:pPr>
        <w:numPr>
          <w:ilvl w:val="0"/>
          <w:numId w:val="1003"/>
        </w:numPr>
        <w:pStyle w:val="Compact"/>
      </w:pPr>
      <w:r>
        <w:t xml:space="preserve">Khalil, A. (2018).</w:t>
      </w:r>
      <w:r>
        <w:t xml:space="preserve"> </w:t>
      </w:r>
      <w:r>
        <w:rPr>
          <w:iCs/>
          <w:i/>
        </w:rPr>
        <w:t xml:space="preserve">Diplomacy and Conflict in Sudan: A Post-Colonial Perspective.</w:t>
      </w:r>
      <w:r>
        <w:t xml:space="preserve"> </w:t>
      </w:r>
      <w:r>
        <w:t xml:space="preserve">Journal of African Studies, 45(3), 112-130.</w:t>
      </w:r>
    </w:p>
    <w:p>
      <w:pPr>
        <w:numPr>
          <w:ilvl w:val="0"/>
          <w:numId w:val="1003"/>
        </w:numPr>
        <w:pStyle w:val="Compact"/>
      </w:pPr>
      <w:r>
        <w:t xml:space="preserve">International Crisis Group. (2020).</w:t>
      </w:r>
      <w:r>
        <w:t xml:space="preserve"> </w:t>
      </w:r>
      <w:r>
        <w:rPr>
          <w:iCs/>
          <w:i/>
        </w:rPr>
        <w:t xml:space="preserve">Sudan's Transition and the Role of External Actors.</w:t>
      </w:r>
    </w:p>
    <w:p>
      <w:r>
        <w:pict>
          <v:rect style="width:0;height:1.5pt" o:hralign="center" o:hrstd="t" o:hr="t"/>
        </w:pic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Sudanese Diplomats</w:t>
      </w:r>
      <w:r>
        <w:br/>
      </w:r>
      <w:r>
        <w:rPr>
          <w:bCs/>
          <w:b/>
        </w:rPr>
        <w:t xml:space="preserve">Appendix B:</w:t>
      </w:r>
      <w:r>
        <w:t xml:space="preserve"> </w:t>
      </w:r>
      <w:r>
        <w:t xml:space="preserve">Maps of Sudan Khartoum's Diplomatic Missions</w:t>
      </w:r>
      <w:r>
        <w:br/>
      </w:r>
      <w:r>
        <w:rPr>
          <w:bCs/>
          <w:b/>
        </w:rPr>
        <w:t xml:space="preserve">Appendix C:</w:t>
      </w:r>
      <w:r>
        <w:t xml:space="preserve"> </w:t>
      </w:r>
      <w:r>
        <w:t xml:space="preserve">Glossary of Key Terms</w:t>
      </w:r>
    </w:p>
    <w:p>
      <w:r>
        <w:pict>
          <v:rect style="width:0;height:1.5pt" o:hralign="center" o:hrstd="t" o:hr="t"/>
        </w:pict>
      </w:r>
    </w:p>
    <w:p>
      <w:pPr>
        <w:pStyle w:val="FirstParagraph"/>
      </w:pPr>
      <w:r>
        <w:rPr>
          <w:iCs/>
          <w:i/>
        </w:rPr>
        <w:t xml:space="preserve">"Diplomacy is the art of letting someone else have their way while getting yours. In Sudan Khartoum, this art demands courage, cultural wisdom, and unwavering commitment to peace."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Sudan Khartoum</dc:title>
  <dc:creator/>
  <dc:language>en</dc:language>
  <cp:keywords/>
  <dcterms:created xsi:type="dcterms:W3CDTF">2026-07-21T11:11:21Z</dcterms:created>
  <dcterms:modified xsi:type="dcterms:W3CDTF">2026-07-21T11:11:21Z</dcterms:modified>
</cp:coreProperties>
</file>

<file path=docProps/custom.xml><?xml version="1.0" encoding="utf-8"?>
<Properties xmlns="http://schemas.openxmlformats.org/officeDocument/2006/custom-properties" xmlns:vt="http://schemas.openxmlformats.org/officeDocument/2006/docPropsVTypes"/>
</file>