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30" w:name="X87d3bfc24b7e1de83678b5ed43720ed840defc8"/>
    <w:p>
      <w:pPr>
        <w:pStyle w:val="Heading1"/>
      </w:pPr>
      <w:r>
        <w:t xml:space="preserve">Master Thesis: The Role of Diplomats in Venezuela Caracas</w:t>
      </w:r>
    </w:p>
    <w:bookmarkStart w:id="20" w:name="abstract"/>
    <w:p>
      <w:pPr>
        <w:pStyle w:val="Heading2"/>
      </w:pPr>
      <w:r>
        <w:t xml:space="preserve">Abstract</w:t>
      </w:r>
    </w:p>
    <w:p>
      <w:pPr>
        <w:pStyle w:val="FirstParagraph"/>
      </w:pPr>
      <w:r>
        <w:t xml:space="preserve">This Master Thesis explores the critical role of diplomats operating within the geopolitical and socio-economic landscape of Venezuela, specifically focusing on the capital city of Caracas. As a hub for international relations, Caracas has long been central to diplomatic efforts in Latin America. The study examines how diplomats navigate challenges such as political instability, economic crisis, and shifting foreign alliances to advance Venezuela's interests while fostering regional stability. By analyzing historical and contemporary case studies, this thesis highlights the strategic importance of diplomacy in addressing Venezuela's unique socio-political context.</w:t>
      </w:r>
    </w:p>
    <w:bookmarkEnd w:id="20"/>
    <w:bookmarkStart w:id="21" w:name="introduction"/>
    <w:p>
      <w:pPr>
        <w:pStyle w:val="Heading2"/>
      </w:pPr>
      <w:r>
        <w:t xml:space="preserve">Introduction</w:t>
      </w:r>
    </w:p>
    <w:p>
      <w:pPr>
        <w:pStyle w:val="FirstParagraph"/>
      </w:pPr>
      <w:r>
        <w:t xml:space="preserve">Venezuela has been a focal point of global diplomatic attention due to its oil reserves, political polarization, and economic collapse. Caracas, as the capital, serves as a primary venue for international envoys seeking to engage with the Venezuelan government or civil society. This thesis investigates how diplomats in Caracas contribute to shaping foreign policy outcomes while balancing domestic pressures and international expectations. The study emphasizes the necessity of skilled diplomacy in mitigating conflict, promoting economic recovery, and restoring Venezuela's standing on the global stage.</w:t>
      </w:r>
    </w:p>
    <w:bookmarkEnd w:id="21"/>
    <w:bookmarkStart w:id="22" w:name="literature-review"/>
    <w:p>
      <w:pPr>
        <w:pStyle w:val="Heading2"/>
      </w:pPr>
      <w:r>
        <w:t xml:space="preserve">Literature Review</w:t>
      </w:r>
    </w:p>
    <w:p>
      <w:pPr>
        <w:pStyle w:val="FirstParagraph"/>
      </w:pPr>
      <w:r>
        <w:t xml:space="preserve">Existing research on diplomatic practices in Latin America underscores the importance of cultural competence, language skills, and adaptability for diplomats operating in politically volatile regions. In the context of Venezuela, scholars have highlighted how embassies and consulates in Caracas have historically served as mediators between the Venezuelan government and foreign powers. However, recent decades have seen increased complexity due to sanctions, migration crises, and geopolitical rivalries involving countries like the United States, China, and Russia.</w:t>
      </w:r>
    </w:p>
    <w:bookmarkEnd w:id="22"/>
    <w:bookmarkStart w:id="23" w:name="methodology"/>
    <w:p>
      <w:pPr>
        <w:pStyle w:val="Heading2"/>
      </w:pPr>
      <w:r>
        <w:t xml:space="preserve">Methodology</w:t>
      </w:r>
    </w:p>
    <w:p>
      <w:pPr>
        <w:pStyle w:val="FirstParagraph"/>
      </w:pPr>
      <w:r>
        <w:t xml:space="preserve">This thesis employs a qualitative approach, analyzing primary sources such as diplomatic cables (declassified where possible), interviews with former diplomats stationed in Caracas, and secondary literature on Venezuelan foreign policy. Case studies of key diplomatic missions—such as the U.S. Embassy in Caracas during the 2019 crisis or Russian efforts to expand influence—are used to illustrate the challenges faced by diplomats in this region.</w:t>
      </w:r>
    </w:p>
    <w:bookmarkEnd w:id="23"/>
    <w:bookmarkStart w:id="24" w:name="Xcfb90319cbe029011ac76aad5067e9be906f7f6"/>
    <w:p>
      <w:pPr>
        <w:pStyle w:val="Heading2"/>
      </w:pPr>
      <w:r>
        <w:t xml:space="preserve">Analysis of Diplomatic Challenges in Venezuela</w:t>
      </w:r>
    </w:p>
    <w:p>
      <w:pPr>
        <w:pStyle w:val="FirstParagraph"/>
      </w:pPr>
      <w:r>
        <w:t xml:space="preserve">Venezuela's diplomatic landscape is marked by polarization between supporters of the socialist government and critics advocating for democratic reforms. Diplomats in Caracas must navigate this divide while maintaining neutrality or aligning with their home country's interests. For instance, European diplomats have faced accusations of bias during protests, while Chinese envoys have focused on securing trade deals amid sanctions.</w:t>
      </w:r>
    </w:p>
    <w:p>
      <w:pPr>
        <w:numPr>
          <w:ilvl w:val="0"/>
          <w:numId w:val="1001"/>
        </w:numPr>
        <w:pStyle w:val="Compact"/>
      </w:pPr>
      <w:r>
        <w:rPr>
          <w:bCs/>
          <w:b/>
        </w:rPr>
        <w:t xml:space="preserve">Political Instability:</w:t>
      </w:r>
      <w:r>
        <w:t xml:space="preserve"> </w:t>
      </w:r>
      <w:r>
        <w:t xml:space="preserve">Frequent regime changes and constitutional crises require diplomats to reassess their strategies rapidly.</w:t>
      </w:r>
    </w:p>
    <w:p>
      <w:pPr>
        <w:numPr>
          <w:ilvl w:val="0"/>
          <w:numId w:val="1001"/>
        </w:numPr>
        <w:pStyle w:val="Compact"/>
      </w:pPr>
      <w:r>
        <w:rPr>
          <w:bCs/>
          <w:b/>
        </w:rPr>
        <w:t xml:space="preserve">Economic Crisis:</w:t>
      </w:r>
      <w:r>
        <w:t xml:space="preserve"> </w:t>
      </w:r>
      <w:r>
        <w:t xml:space="preserve">Hyperinflation and shortages have strained diplomatic operations, requiring resourcefulness in negotiations.</w:t>
      </w:r>
    </w:p>
    <w:p>
      <w:pPr>
        <w:numPr>
          <w:ilvl w:val="0"/>
          <w:numId w:val="1001"/>
        </w:numPr>
        <w:pStyle w:val="Compact"/>
      </w:pPr>
      <w:r>
        <w:rPr>
          <w:bCs/>
          <w:b/>
        </w:rPr>
        <w:t xml:space="preserve">International Isolation:</w:t>
      </w:r>
      <w:r>
        <w:t xml:space="preserve"> </w:t>
      </w:r>
      <w:r>
        <w:t xml:space="preserve">Venezuela's exclusion from regional organizations like the OAS has limited diplomatic avenues, forcing reliance on non-traditional partners.</w:t>
      </w:r>
    </w:p>
    <w:bookmarkEnd w:id="24"/>
    <w:bookmarkStart w:id="25" w:name="the-strategic-importance-of-caracas"/>
    <w:p>
      <w:pPr>
        <w:pStyle w:val="Heading2"/>
      </w:pPr>
      <w:r>
        <w:t xml:space="preserve">The Strategic Importance of Caracas</w:t>
      </w:r>
    </w:p>
    <w:p>
      <w:pPr>
        <w:pStyle w:val="FirstParagraph"/>
      </w:pPr>
      <w:r>
        <w:t xml:space="preserve">Caracas remains a critical node in Latin America’s diplomatic network due to its historical ties to foreign powers and its role as a gateway to the Amazon region. Diplomats stationed here are tasked with managing relationships that span energy cooperation, migration agreements, and counter-narcotics initiatives. For example, the presence of Cuban diplomats in Caracas has been pivotal in maintaining Venezuela's socialist alliances, while U.S. diplomats have focused on humanitarian aid programs.</w:t>
      </w:r>
    </w:p>
    <w:bookmarkEnd w:id="25"/>
    <w:bookmarkStart w:id="26" w:name="case-studies"/>
    <w:p>
      <w:pPr>
        <w:pStyle w:val="Heading2"/>
      </w:pPr>
      <w:r>
        <w:t xml:space="preserve">Case Studies</w:t>
      </w:r>
    </w:p>
    <w:p>
      <w:pPr>
        <w:pStyle w:val="FirstParagraph"/>
      </w:pPr>
      <w:r>
        <w:rPr>
          <w:bCs/>
          <w:b/>
        </w:rPr>
        <w:t xml:space="preserve">1. U.S.-Venezuela Relations (2017–Present):</w:t>
      </w:r>
      <w:r>
        <w:t xml:space="preserve"> </w:t>
      </w:r>
      <w:r>
        <w:t xml:space="preserve">Diplomats in Caracas have played a key role in addressing the crisis triggered by President Nicolás Maduro's contested re-election and the subsequent imposition of U.S. sanctions. These envoys have faced challenges such as restricted access to government officials and heightened security risks.</w:t>
      </w:r>
    </w:p>
    <w:p>
      <w:pPr>
        <w:pStyle w:val="BodyText"/>
      </w:pPr>
      <w:r>
        <w:rPr>
          <w:bCs/>
          <w:b/>
        </w:rPr>
        <w:t xml:space="preserve">2. Russian Influence Expansion:</w:t>
      </w:r>
      <w:r>
        <w:t xml:space="preserve"> </w:t>
      </w:r>
      <w:r>
        <w:t xml:space="preserve">Russian diplomats in Caracas have leveraged Venezuela's oil dependency to strengthen bilateral ties, including military cooperation and debt restructuring agreements. This case study highlights how diplomacy can be a tool for geopolitical influence.</w:t>
      </w:r>
    </w:p>
    <w:bookmarkEnd w:id="26"/>
    <w:bookmarkStart w:id="27" w:name="X2129f65f23e8fb7d6e3e59e6d47eb755fa40ca9"/>
    <w:p>
      <w:pPr>
        <w:pStyle w:val="Heading2"/>
      </w:pPr>
      <w:r>
        <w:t xml:space="preserve">Recommendations for Strengthening Diplomacy in Venezuela</w:t>
      </w:r>
    </w:p>
    <w:p>
      <w:pPr>
        <w:pStyle w:val="FirstParagraph"/>
      </w:pPr>
      <w:r>
        <w:t xml:space="preserve">To enhance the effectiveness of diplomats in Caracas, the following measures are proposed:</w:t>
      </w:r>
    </w:p>
    <w:p>
      <w:pPr>
        <w:numPr>
          <w:ilvl w:val="0"/>
          <w:numId w:val="1002"/>
        </w:numPr>
        <w:pStyle w:val="Compact"/>
      </w:pPr>
      <w:r>
        <w:rPr>
          <w:bCs/>
          <w:b/>
        </w:rPr>
        <w:t xml:space="preserve">Training Programs:</w:t>
      </w:r>
      <w:r>
        <w:t xml:space="preserve"> </w:t>
      </w:r>
      <w:r>
        <w:t xml:space="preserve">Develop specialized training for diplomats on Venezuelan history, culture, and legal frameworks.</w:t>
      </w:r>
    </w:p>
    <w:p>
      <w:pPr>
        <w:numPr>
          <w:ilvl w:val="0"/>
          <w:numId w:val="1002"/>
        </w:numPr>
        <w:pStyle w:val="Compact"/>
      </w:pPr>
      <w:r>
        <w:rPr>
          <w:bCs/>
          <w:b/>
        </w:rPr>
        <w:t xml:space="preserve">Multilateral Engagement:</w:t>
      </w:r>
      <w:r>
        <w:t xml:space="preserve"> </w:t>
      </w:r>
      <w:r>
        <w:t xml:space="preserve">Encourage participation in regional organizations like UNASUR to foster collaborative solutions.</w:t>
      </w:r>
    </w:p>
    <w:p>
      <w:pPr>
        <w:numPr>
          <w:ilvl w:val="0"/>
          <w:numId w:val="1002"/>
        </w:numPr>
        <w:pStyle w:val="Compact"/>
      </w:pPr>
      <w:r>
        <w:rPr>
          <w:bCs/>
          <w:b/>
        </w:rPr>
        <w:t xml:space="preserve">Tech-Driven Diplomacy:</w:t>
      </w:r>
      <w:r>
        <w:t xml:space="preserve"> </w:t>
      </w:r>
      <w:r>
        <w:t xml:space="preserve">Utilize digital platforms for real-time communication amid travel restrictions or political bans on foreign envoys.</w:t>
      </w:r>
    </w:p>
    <w:bookmarkEnd w:id="27"/>
    <w:bookmarkStart w:id="28" w:name="conclusion"/>
    <w:p>
      <w:pPr>
        <w:pStyle w:val="Heading2"/>
      </w:pPr>
      <w:r>
        <w:t xml:space="preserve">Conclusion</w:t>
      </w:r>
    </w:p>
    <w:p>
      <w:pPr>
        <w:pStyle w:val="FirstParagraph"/>
      </w:pPr>
      <w:r>
        <w:t xml:space="preserve">The role of diplomats in Venezuela Caracas is indispensable to addressing the nation's multifaceted challenges. This Master Thesis underscores the need for adaptive, culturally informed diplomacy that balances domestic and international interests. As Venezuela continues to grapple with its socio-political trajectory, the strategic engagement of diplomats in Caracas will remain a cornerstone of its foreign policy and regional relations.</w:t>
      </w:r>
    </w:p>
    <w:bookmarkEnd w:id="28"/>
    <w:bookmarkStart w:id="29" w:name="references"/>
    <w:p>
      <w:pPr>
        <w:pStyle w:val="Heading2"/>
      </w:pPr>
      <w:r>
        <w:t xml:space="preserve">References</w:t>
      </w:r>
    </w:p>
    <w:p>
      <w:pPr>
        <w:pStyle w:val="FirstParagraph"/>
      </w:pPr>
      <w:r>
        <w:t xml:space="preserve">[Include academic sources, reports from think tanks, and official documents relevant to Venezuelan diplomacy.]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Diplomats in Venezuela Caracas</dc:title>
  <dc:creator/>
  <dc:language>en</dc:language>
  <cp:keywords/>
  <dcterms:created xsi:type="dcterms:W3CDTF">2026-07-21T10:38:43Z</dcterms:created>
  <dcterms:modified xsi:type="dcterms:W3CDTF">2026-07-21T10:38:43Z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