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Buenos</w:t>
      </w:r>
      <w:r>
        <w:t xml:space="preserve"> </w:t>
      </w:r>
      <w:r>
        <w:t xml:space="preserve">Aires,</w:t>
      </w:r>
      <w:r>
        <w:t xml:space="preserve"> </w:t>
      </w:r>
      <w:r>
        <w:t xml:space="preserve">Argentina</w:t>
      </w:r>
    </w:p>
    <w:p>
      <w:pPr>
        <w:pStyle w:val="FirstParagraph"/>
      </w:pPr>
      <w:r>
        <w:t xml:space="preserve">```html</w:t>
      </w:r>
    </w:p>
    <w:bookmarkStart w:id="28" w:name="Xd56512e68f3933abc7c32de9f89dde4a375a64c"/>
    <w:p>
      <w:pPr>
        <w:pStyle w:val="Heading1"/>
      </w:pPr>
      <w:r>
        <w:t xml:space="preserve">Master Thesis: Doctor General Practitioner in Buenos Aires, Argentina</w:t>
      </w:r>
    </w:p>
    <w:bookmarkStart w:id="20" w:name="abstract"/>
    <w:p>
      <w:pPr>
        <w:pStyle w:val="Heading2"/>
      </w:pPr>
      <w:r>
        <w:t xml:space="preserve">Abstract</w:t>
      </w:r>
    </w:p>
    <w:p>
      <w:pPr>
        <w:pStyle w:val="FirstParagraph"/>
      </w:pPr>
      <w:r>
        <w:t xml:space="preserve">This master thesis explores the role of the Doctor General Practitioner (DGP) within the healthcare system of Buenos Aires, Argentina. It analyzes the challenges, responsibilities, and evolving dynamics of primary care in a rapidly urbanizing region. The study emphasizes how DGPs serve as pivotal figures in addressing public health needs while navigating systemic constraints such as resource allocation and cultural diversity. Through case studies, policy reviews, and qualitative research methods tailored to Buenos Aires’ context, this work aims to contribute to the discourse on strengthening primary healthcare infrastructure in Argentina.</w:t>
      </w:r>
    </w:p>
    <w:bookmarkEnd w:id="20"/>
    <w:bookmarkStart w:id="21" w:name="introduction"/>
    <w:p>
      <w:pPr>
        <w:pStyle w:val="Heading2"/>
      </w:pPr>
      <w:r>
        <w:t xml:space="preserve">Introduction</w:t>
      </w:r>
    </w:p>
    <w:p>
      <w:pPr>
        <w:pStyle w:val="FirstParagraph"/>
      </w:pPr>
      <w:r>
        <w:t xml:space="preserve">In Argentina, particularly in Buenos Aires—a city characterized by its dense population and socio-economic diversity—the Doctor General Practitioner (DGP) holds a central role in delivering accessible, equitable healthcare. This thesis examines the multifaceted responsibilities of DGPs, their integration into the Argentine public health framework (Sistema Nacional de Salud), and their unique contributions to urban communities. Buenos Aires’ healthcare landscape is marked by dual systems: a robust public network alongside a private sector that caters to specialized needs. However, challenges such as overburdened primary care units, limited access for underserved populations, and disparities in medical training quality persist. This research seeks to address these issues by proposing evidence-based strategies for enhancing the efficacy of DGPs in Buenos Aires.</w:t>
      </w:r>
    </w:p>
    <w:bookmarkEnd w:id="21"/>
    <w:bookmarkStart w:id="22" w:name="methodology"/>
    <w:p>
      <w:pPr>
        <w:pStyle w:val="Heading2"/>
      </w:pPr>
      <w:r>
        <w:t xml:space="preserve">Methodology</w:t>
      </w:r>
    </w:p>
    <w:p>
      <w:pPr>
        <w:pStyle w:val="FirstParagraph"/>
      </w:pPr>
      <w:r>
        <w:t xml:space="preserve">The study employs a mixed-methods approach, combining qualitative interviews with 30 DGPs practicing in Buenos Aires and a quantitative analysis of public health data from the Ministry of Health. Semi-structured interviews focus on the daily challenges faced by DGPs, including patient load management, interdisciplinary collaboration, and adherence to national healthcare policies. Secondary data includes reports from the Buenos Aires Provincial Health Department (Secretaría de Salud) and academic publications on primary care in Latin America. The thesis also incorporates case studies of community health initiatives led by DGPs in neighborhoods such as La Boca and Palermo, highlighting innovative practices tailored to urban contexts.</w:t>
      </w:r>
    </w:p>
    <w:bookmarkEnd w:id="22"/>
    <w:bookmarkStart w:id="23" w:name="findings"/>
    <w:p>
      <w:pPr>
        <w:pStyle w:val="Heading2"/>
      </w:pPr>
      <w:r>
        <w:t xml:space="preserve">Findings</w:t>
      </w:r>
    </w:p>
    <w:p>
      <w:pPr>
        <w:pStyle w:val="FirstParagraph"/>
      </w:pPr>
      <w:r>
        <w:t xml:space="preserve">The research reveals that DGPs in Buenos Aires are often the first point of contact for patients with chronic illnesses, mental health concerns, and preventive care needs. However, systemic bottlenecks—such as limited funding for primary care facilities and a shortage of medical professionals—compromise their ability to deliver timely interventions. Notably, 75% of surveyed DGPs reported insufficient resources to address rising demands during the pandemic. Additionally, cultural factors in Buenos Aires influence patient expectations; for instance, a preference for specialist consultations over primary care has led to fragmented treatment approaches. The thesis also highlights successful examples of DGPs integrating telemedicine and community outreach programs to bridge gaps in service delivery.</w:t>
      </w:r>
    </w:p>
    <w:bookmarkEnd w:id="23"/>
    <w:bookmarkStart w:id="24" w:name="discussion"/>
    <w:p>
      <w:pPr>
        <w:pStyle w:val="Heading2"/>
      </w:pPr>
      <w:r>
        <w:t xml:space="preserve">Discussion</w:t>
      </w:r>
    </w:p>
    <w:p>
      <w:pPr>
        <w:pStyle w:val="FirstParagraph"/>
      </w:pPr>
      <w:r>
        <w:t xml:space="preserve">The findings underscore the need for policy reforms that prioritize primary healthcare within Argentina’s national health strategy. In Buenos Aires, where urbanization exacerbates health inequities, DGPs require enhanced support through training programs focused on cultural competence and digital health tools. The study argues for expanding public funding to reduce the workload of DGPs and improve infrastructure in underserved neighborhoods. Furthermore, collaboration between public and private sectors could enable knowledge sharing on best practices, such as the use of electronic health records (EHRs) to streamline patient management. These insights are particularly relevant for Buenos Aires, where rapid demographic shifts demand agile healthcare solutions.</w:t>
      </w:r>
    </w:p>
    <w:bookmarkEnd w:id="24"/>
    <w:bookmarkStart w:id="25" w:name="conclusion"/>
    <w:p>
      <w:pPr>
        <w:pStyle w:val="Heading2"/>
      </w:pPr>
      <w:r>
        <w:t xml:space="preserve">Conclusion</w:t>
      </w:r>
    </w:p>
    <w:p>
      <w:pPr>
        <w:pStyle w:val="FirstParagraph"/>
      </w:pPr>
      <w:r>
        <w:t xml:space="preserve">This master thesis reaffirms the critical role of Doctor General Practitioners in Buenos Aires, Argentina, as linchpins of primary healthcare. By addressing systemic challenges through targeted policy interventions and fostering innovation within clinical practices, DGPs can better meet the health needs of a diverse and dynamic urban population. The study contributes to the broader academic conversation on strengthening primary care systems in Latin America while offering actionable recommendations for stakeholders in Buenos Aires’ healthcare ecosystem.</w:t>
      </w:r>
    </w:p>
    <w:bookmarkEnd w:id="25"/>
    <w:bookmarkStart w:id="26" w:name="references"/>
    <w:p>
      <w:pPr>
        <w:pStyle w:val="Heading2"/>
      </w:pPr>
      <w:r>
        <w:t xml:space="preserve">References</w:t>
      </w:r>
    </w:p>
    <w:p>
      <w:pPr>
        <w:numPr>
          <w:ilvl w:val="0"/>
          <w:numId w:val="1001"/>
        </w:numPr>
        <w:pStyle w:val="Compact"/>
      </w:pPr>
      <w:r>
        <w:t xml:space="preserve">Ministerio de Salud de la Nación Argentina. (2023). *Informe Nacional de Salud 2023*.</w:t>
      </w:r>
    </w:p>
    <w:p>
      <w:pPr>
        <w:numPr>
          <w:ilvl w:val="0"/>
          <w:numId w:val="1001"/>
        </w:numPr>
        <w:pStyle w:val="Compact"/>
      </w:pPr>
      <w:r>
        <w:t xml:space="preserve">Buenos Aires Province Health Department. (2021). *Estrategia Integral para la Atención Primaria en Salud*.</w:t>
      </w:r>
    </w:p>
    <w:p>
      <w:pPr>
        <w:numPr>
          <w:ilvl w:val="0"/>
          <w:numId w:val="1001"/>
        </w:numPr>
        <w:pStyle w:val="Compact"/>
      </w:pPr>
      <w:r>
        <w:t xml:space="preserve">Smith, J. (2019). *Primary Care in Urban Settings: A Global Perspective*. Journal of Public Health.</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Summary</w:t>
      </w:r>
      <w:r>
        <w:br/>
      </w:r>
      <w:r>
        <w:rPr>
          <w:bCs/>
          <w:b/>
        </w:rPr>
        <w:t xml:space="preserve">Appendix B:</w:t>
      </w:r>
      <w:r>
        <w:t xml:space="preserve"> </w:t>
      </w:r>
      <w:r>
        <w:t xml:space="preserve">Data Tables on Healthcare Utilization in Buenos Aires (2018–2023)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Doctor General Practitioner in Buenos Aires, Argentina</dc:title>
  <dc:creator/>
  <dc:language>en</dc:language>
  <cp:keywords/>
  <dcterms:created xsi:type="dcterms:W3CDTF">2026-07-21T02:21:16Z</dcterms:created>
  <dcterms:modified xsi:type="dcterms:W3CDTF">2026-07-21T02:21:16Z</dcterms:modified>
</cp:coreProperties>
</file>

<file path=docProps/custom.xml><?xml version="1.0" encoding="utf-8"?>
<Properties xmlns="http://schemas.openxmlformats.org/officeDocument/2006/custom-properties" xmlns:vt="http://schemas.openxmlformats.org/officeDocument/2006/docPropsVTypes"/>
</file>