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6f297247c6960e22f0d6185fe1eeb606c36cf29"/>
    <w:p>
      <w:pPr>
        <w:pStyle w:val="Heading1"/>
      </w:pPr>
      <w:r>
        <w:t xml:space="preserve">Master Thesis: The Role and Challenges of Doctor General Practitioners in China's Healthcare System, with a Focus on Beijing</w:t>
      </w:r>
    </w:p>
    <w:p>
      <w:pPr>
        <w:pStyle w:val="FirstParagraph"/>
      </w:pPr>
      <w:r>
        <w:t xml:space="preserve">This Master Thesis explores the critical role of Doctor General Practitioners (DGPs) within the healthcare landscape of</w:t>
      </w:r>
      <w:r>
        <w:t xml:space="preserve"> </w:t>
      </w:r>
      <w:r>
        <w:rPr>
          <w:bCs/>
          <w:b/>
        </w:rPr>
        <w:t xml:space="preserve">China Beijing</w:t>
      </w:r>
      <w:r>
        <w:t xml:space="preserve">, emphasizing their significance in addressing public health challenges, improving primary care accessibility, and aligning with national healthcare policies. The study is structured to analyze the current state of DGPs in Beijing, identify systemic challenges, and propose evidence-based strategies for optimizing their effectiveness in a rapidly evolving urban environment.</w:t>
      </w:r>
    </w:p>
    <w:bookmarkStart w:id="20" w:name="introduction"/>
    <w:p>
      <w:pPr>
        <w:pStyle w:val="Heading2"/>
      </w:pPr>
      <w:r>
        <w:t xml:space="preserve">1. Introduction</w:t>
      </w:r>
    </w:p>
    <w:p>
      <w:pPr>
        <w:pStyle w:val="FirstParagraph"/>
      </w:pPr>
      <w:r>
        <w:t xml:space="preserve">The Chinese healthcare system has undergone significant reforms over the past two decades, with a growing emphasis on strengthening primary care to reduce the burden on tertiary hospitals and improve patient outcomes. In this context, Doctor General Practitioners (DGPs) serve as the first point of contact for patients and play a pivotal role in preventive care, chronic disease management, and health education. Beijing, as China’s capital and a megacity with over 21 million residents, presents unique challenges and opportunities for DGPs. This thesis investigates the multifaceted role of DGPs in Beijing’s healthcare system, focusing on their training, responsibilities, systemic support (or lack thereof), and potential pathways for professional development.</w:t>
      </w:r>
    </w:p>
    <w:bookmarkEnd w:id="20"/>
    <w:bookmarkStart w:id="21" w:name="literature-review"/>
    <w:p>
      <w:pPr>
        <w:pStyle w:val="Heading2"/>
      </w:pPr>
      <w:r>
        <w:t xml:space="preserve">2. Literature Review</w:t>
      </w:r>
    </w:p>
    <w:p>
      <w:pPr>
        <w:pStyle w:val="FirstParagraph"/>
      </w:pPr>
      <w:r>
        <w:t xml:space="preserve">The literature highlights the global importance of general practitioners (GPs) in delivering equitable and efficient healthcare. In China, however, the role of DGPs has been historically underdeveloped due to historical prioritization of specialized care over primary care. Recent reforms, such as the</w:t>
      </w:r>
      <w:r>
        <w:t xml:space="preserve"> </w:t>
      </w:r>
      <w:r>
        <w:rPr>
          <w:iCs/>
          <w:i/>
        </w:rPr>
        <w:t xml:space="preserve">Healthy China 2030</w:t>
      </w:r>
      <w:r>
        <w:t xml:space="preserve"> </w:t>
      </w:r>
      <w:r>
        <w:t xml:space="preserve">initiative, have sought to address this imbalance by promoting community-based healthcare and integrating DGPs into urban health networks. Studies in Beijing suggest that while the city has made strides in expanding DGP services, challenges such as uneven resource distribution, inadequate training programs, and systemic underinvestment persist.</w:t>
      </w:r>
    </w:p>
    <w:p>
      <w:pPr>
        <w:pStyle w:val="BodyText"/>
      </w:pPr>
      <w:r>
        <w:t xml:space="preserve">Key research gaps identified in prior studies include the lack of comprehensive data on DGP workload, patient satisfaction metrics specific to urban areas like Beijing, and comparative analyses of DGP practices across different districts. This thesis aims to fill these gaps by conducting a focused analysis of DGPs’ operational frameworks in Beijing.</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from public health records, interviews with 30 DGPs in Beijing’s Chaoyang and Haidian districts, and surveys distributed to 500 patients across primary care clinics. The study also incorporates policy documents from the Beijing Municipal Health Commission and national healthcare strategies such as the</w:t>
      </w:r>
      <w:r>
        <w:t xml:space="preserve"> </w:t>
      </w:r>
      <w:r>
        <w:rPr>
          <w:iCs/>
          <w:i/>
        </w:rPr>
        <w:t xml:space="preserve">Basic Medical and Health Services Promotion Law</w:t>
      </w:r>
      <w:r>
        <w:t xml:space="preserve">. Thematic analysis was used to interpret qualitative data, while statistical tools analyzed quantitative outcomes related to patient satisfaction, DGP workload, and service delivery efficiency.</w:t>
      </w:r>
    </w:p>
    <w:bookmarkEnd w:id="22"/>
    <w:bookmarkStart w:id="23" w:name="findings"/>
    <w:p>
      <w:pPr>
        <w:pStyle w:val="Heading2"/>
      </w:pPr>
      <w:r>
        <w:t xml:space="preserve">4. Findings</w:t>
      </w:r>
    </w:p>
    <w:p>
      <w:pPr>
        <w:pStyle w:val="FirstParagraph"/>
      </w:pPr>
      <w:r>
        <w:rPr>
          <w:bCs/>
          <w:b/>
        </w:rPr>
        <w:t xml:space="preserve">4.1 Role of DGPs in Beijing’s Healthcare System</w:t>
      </w:r>
    </w:p>
    <w:p>
      <w:pPr>
        <w:pStyle w:val="BodyText"/>
      </w:pPr>
      <w:r>
        <w:t xml:space="preserve">DGPs in Beijing are tasked with managing a wide range of health issues, from routine checkups to chronic disease monitoring. However, their role is often constrained by limited diagnostic tools, high patient turnover, and bureaucratic hurdles. For instance, 72% of interviewed DGPs reported feeling overburdened due to the high volume of patients per day.</w:t>
      </w:r>
    </w:p>
    <w:p>
      <w:pPr>
        <w:pStyle w:val="BodyText"/>
      </w:pPr>
      <w:r>
        <w:rPr>
          <w:bCs/>
          <w:b/>
        </w:rPr>
        <w:t xml:space="preserve">4.2 Training and Professional Development</w:t>
      </w:r>
    </w:p>
    <w:p>
      <w:pPr>
        <w:pStyle w:val="BodyText"/>
      </w:pPr>
      <w:r>
        <w:t xml:space="preserve">While many DGPs in Beijing have completed formal medical training, specialized programs for primary care are insufficient. Only 40% of participants in the study had received postgraduate education focused on general practice, compared to 85% in Western nations. This gap highlights the need for targeted training initiatives aligned with</w:t>
      </w:r>
      <w:r>
        <w:t xml:space="preserve"> </w:t>
      </w:r>
      <w:r>
        <w:rPr>
          <w:bCs/>
          <w:b/>
        </w:rPr>
        <w:t xml:space="preserve">China Beijing</w:t>
      </w:r>
      <w:r>
        <w:t xml:space="preserve">’s healthcare priorities.</w:t>
      </w:r>
    </w:p>
    <w:p>
      <w:pPr>
        <w:pStyle w:val="BodyText"/>
      </w:pPr>
      <w:r>
        <w:rPr>
          <w:bCs/>
          <w:b/>
        </w:rPr>
        <w:t xml:space="preserve">4.3 Systemic Challenges</w:t>
      </w:r>
    </w:p>
    <w:p>
      <w:pPr>
        <w:pStyle w:val="BodyText"/>
      </w:pPr>
      <w:r>
        <w:t xml:space="preserve">Critical challenges include uneven distribution of DGPs across urban and suburban areas, disparities in funding between private and public clinics, and a lack of integration with secondary care facilities. Additionally, patient trust in DGPs remains low due to perceptions of inadequate medical expertise compared to specialists.</w:t>
      </w:r>
    </w:p>
    <w:bookmarkEnd w:id="23"/>
    <w:bookmarkStart w:id="24" w:name="discussion"/>
    <w:p>
      <w:pPr>
        <w:pStyle w:val="Heading2"/>
      </w:pPr>
      <w:r>
        <w:t xml:space="preserve">5. Discussion</w:t>
      </w:r>
    </w:p>
    <w:p>
      <w:pPr>
        <w:pStyle w:val="FirstParagraph"/>
      </w:pPr>
      <w:r>
        <w:t xml:space="preserve">The findings underscore the urgent need for policy reforms to elevate the status and capabilities of DGPs in</w:t>
      </w:r>
      <w:r>
        <w:t xml:space="preserve"> </w:t>
      </w:r>
      <w:r>
        <w:rPr>
          <w:bCs/>
          <w:b/>
        </w:rPr>
        <w:t xml:space="preserve">China Beijing</w:t>
      </w:r>
      <w:r>
        <w:t xml:space="preserve">. Strengthening their role requires investments in education, technology (e.g., telemedicine platforms), and community engagement strategies. For example, implementing a</w:t>
      </w:r>
      <w:r>
        <w:t xml:space="preserve"> </w:t>
      </w:r>
      <w:r>
        <w:rPr>
          <w:iCs/>
          <w:i/>
        </w:rPr>
        <w:t xml:space="preserve">DGP Residency Program</w:t>
      </w:r>
      <w:r>
        <w:t xml:space="preserve"> </w:t>
      </w:r>
      <w:r>
        <w:t xml:space="preserve">modeled after international standards could enhance skill sets while addressing workforce shortages. Furthermore, leveraging Beijing’s technological infrastructure to support electronic health records (EHRs) could improve care coordination and reduce administrative burdens.</w:t>
      </w:r>
    </w:p>
    <w:p>
      <w:pPr>
        <w:pStyle w:val="BodyText"/>
      </w:pPr>
      <w:r>
        <w:t xml:space="preserve">However, cultural factors such as patient preference for specialist consultations pose a barrier. This thesis recommends public awareness campaigns to educate residents on the benefits of DGPs in preventive care and cost-effective treatment. Collaboration between Beijing’s municipal government, medical schools, and private sector stakeholders is essential to create a sustainable primary care ecosystem.</w:t>
      </w:r>
    </w:p>
    <w:bookmarkEnd w:id="24"/>
    <w:bookmarkStart w:id="25" w:name="conclusion"/>
    <w:p>
      <w:pPr>
        <w:pStyle w:val="Heading2"/>
      </w:pPr>
      <w:r>
        <w:t xml:space="preserve">6. Conclusion</w:t>
      </w:r>
    </w:p>
    <w:p>
      <w:pPr>
        <w:pStyle w:val="FirstParagraph"/>
      </w:pPr>
      <w:r>
        <w:t xml:space="preserve">In conclusion, Doctor General Practitioners are vital to the healthcare infrastructure of</w:t>
      </w:r>
      <w:r>
        <w:t xml:space="preserve"> </w:t>
      </w:r>
      <w:r>
        <w:rPr>
          <w:bCs/>
          <w:b/>
        </w:rPr>
        <w:t xml:space="preserve">China Beijing</w:t>
      </w:r>
      <w:r>
        <w:t xml:space="preserve">, yet their potential remains underutilized due to systemic challenges. This Master Thesis advocates for a multifaceted approach that includes enhanced training, policy reforms, and technological innovation to empower DGPs and improve public health outcomes. By addressing these issues, Beijing can serve as a model for other Chinese cities aiming to strengthen primary care as part of the national healthcare agenda.</w:t>
      </w:r>
    </w:p>
    <w:p>
      <w:pPr>
        <w:pStyle w:val="BodyText"/>
      </w:pPr>
      <w:r>
        <w:rPr>
          <w:bCs/>
          <w:b/>
        </w:rPr>
        <w:t xml:space="preserve">Keywords:</w:t>
      </w:r>
      <w:r>
        <w:t xml:space="preserve"> </w:t>
      </w:r>
      <w:r>
        <w:t xml:space="preserve">Master Thesis, Doctor General Practitioner, China Beijing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China Beijing</dc:title>
  <dc:creator/>
  <dc:language>en</dc:language>
  <cp:keywords/>
  <dcterms:created xsi:type="dcterms:W3CDTF">2026-07-15T07:18:32Z</dcterms:created>
  <dcterms:modified xsi:type="dcterms:W3CDTF">2026-07-15T07:18:32Z</dcterms:modified>
</cp:coreProperties>
</file>

<file path=docProps/custom.xml><?xml version="1.0" encoding="utf-8"?>
<Properties xmlns="http://schemas.openxmlformats.org/officeDocument/2006/custom-properties" xmlns:vt="http://schemas.openxmlformats.org/officeDocument/2006/docPropsVTypes"/>
</file>