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39bcdffba3c701df23a2ab4820b8f420b09e4ae"/>
    <w:p>
      <w:pPr>
        <w:pStyle w:val="Heading1"/>
      </w:pPr>
      <w:r>
        <w:t xml:space="preserve">Master Thesis: The Role and Challenges of Doctor General Practitioners in Egypt's Alexandria</w:t>
      </w:r>
    </w:p>
    <w:bookmarkStart w:id="20" w:name="introduction"/>
    <w:p>
      <w:pPr>
        <w:pStyle w:val="Heading2"/>
      </w:pPr>
      <w:r>
        <w:t xml:space="preserve">Introduction</w:t>
      </w:r>
    </w:p>
    <w:p>
      <w:pPr>
        <w:pStyle w:val="FirstParagraph"/>
      </w:pPr>
      <w:r>
        <w:t xml:space="preserve">The role of a Doctor General Practitioner (DGP) is pivotal in the healthcare system, serving as the first point of contact for patients across diverse medical conditions. In Egypt, particularly within the city of Alexandria, this role carries unique significance due to its status as a major urban and educational hub. This Master Thesis explores the multifaceted contributions of DGPs in Alexandria, examines their challenges within Egypt's healthcare framework, and proposes pathways for enhancing their efficacy in addressing public health needs.</w:t>
      </w:r>
    </w:p>
    <w:bookmarkEnd w:id="20"/>
    <w:bookmarkStart w:id="21" w:name="Xc233d7c7efa09470b14362f91aca465814d85df"/>
    <w:p>
      <w:pPr>
        <w:pStyle w:val="Heading2"/>
      </w:pPr>
      <w:r>
        <w:t xml:space="preserve">Context: Egypt Alexandria and Healthcare Infrastructure</w:t>
      </w:r>
    </w:p>
    <w:p>
      <w:pPr>
        <w:pStyle w:val="FirstParagraph"/>
      </w:pPr>
      <w:r>
        <w:t xml:space="preserve">Alexandria, located in northern Egypt on the Mediterranean coast, is a city of historical and contemporary importance. With a population exceeding 5 million, it serves as a critical center for healthcare delivery in the region. The Egyptian Ministry of Health has prioritized strengthening primary care systems to meet the demands of urbanization and rising chronic disease prevalence. In this context, Doctor General Practitioners act as the backbone of primary healthcare, providing comprehensive services ranging from routine check-ups to emergency care.</w:t>
      </w:r>
    </w:p>
    <w:bookmarkEnd w:id="21"/>
    <w:bookmarkStart w:id="22" w:name="Xd5d549f85fd15b5b11eed9c561a0b413d0081ea"/>
    <w:p>
      <w:pPr>
        <w:pStyle w:val="Heading2"/>
      </w:pPr>
      <w:r>
        <w:t xml:space="preserve">The Role and Significance of Doctor General Practitioners</w:t>
      </w:r>
    </w:p>
    <w:p>
      <w:pPr>
        <w:pStyle w:val="FirstParagraph"/>
      </w:pPr>
      <w:r>
        <w:t xml:space="preserve">Doctor General Practitioners in Alexandria are trained to deliver holistic care, emphasizing prevention, early diagnosis, and patient education. Their role extends beyond clinical practice to include community outreach programs, health awareness campaigns, and collaboration with local authorities. For instance, DGPs in Alexandria often work within public hospitals and clinics to address disparities in healthcare access among lower-income populations.</w:t>
      </w:r>
    </w:p>
    <w:p>
      <w:pPr>
        <w:pStyle w:val="BodyText"/>
      </w:pPr>
      <w:r>
        <w:t xml:space="preserve">Furthermore, the integration of technology in medical practice has become essential for DGPs. Telemedicine initiatives promoted by Egypt’s Ministry of Health have empowered DGPs to provide remote consultations, particularly during crises like the COVID-19 pandemic. This adaptability underscores their critical role in modernizing Egypt’s healthcare system.</w:t>
      </w:r>
    </w:p>
    <w:bookmarkEnd w:id="22"/>
    <w:bookmarkStart w:id="23" w:name="X4f99ebb8be7afa0195e506ccde26a737fda5009"/>
    <w:p>
      <w:pPr>
        <w:pStyle w:val="Heading2"/>
      </w:pPr>
      <w:r>
        <w:t xml:space="preserve">Challenges Faced by Doctor General Practitioners in Alexandria</w:t>
      </w:r>
    </w:p>
    <w:p>
      <w:pPr>
        <w:pStyle w:val="FirstParagraph"/>
      </w:pPr>
      <w:r>
        <w:t xml:space="preserve">Despite their importance, DGPs in Alexandria encounter systemic and operational challenges. One major issue is the overwhelming patient load due to the city’s rapid urbanization and limited healthcare infrastructure. Public clinics often face long queues, leading to inadequate time per patient and potential diagnostic errors.</w:t>
      </w:r>
    </w:p>
    <w:p>
      <w:pPr>
        <w:pStyle w:val="BodyText"/>
      </w:pPr>
      <w:r>
        <w:t xml:space="preserve">Resource constraints also hinder optimal service delivery. Many public facilities lack modern equipment, while DGPs in private practice may struggle with high costs of medical supplies. Additionally, bureaucratic inefficiencies within Egypt’s healthcare framework delay the implementation of policies aimed at improving primary care standards.</w:t>
      </w:r>
    </w:p>
    <w:p>
      <w:pPr>
        <w:pStyle w:val="BodyText"/>
      </w:pPr>
      <w:r>
        <w:t xml:space="preserve">Another challenge is the brain drain of skilled medical professionals. Alexandria’s prestigious universities produce highly trained graduates, but many seek opportunities abroad due to limited career advancement and competitive salaries in Egypt. This exodus threatens to weaken the local healthcare workforce, including DGPs.</w:t>
      </w:r>
    </w:p>
    <w:bookmarkEnd w:id="23"/>
    <w:bookmarkStart w:id="24" w:name="Xe988c84410a140e0490a5c43c9bce274c2073cf"/>
    <w:p>
      <w:pPr>
        <w:pStyle w:val="Heading2"/>
      </w:pPr>
      <w:r>
        <w:t xml:space="preserve">Strategies for Enhancing the Effectiveness of Doctor General Practitioners</w:t>
      </w:r>
    </w:p>
    <w:p>
      <w:pPr>
        <w:pStyle w:val="FirstParagraph"/>
      </w:pPr>
      <w:r>
        <w:t xml:space="preserve">To address these challenges, this thesis proposes a multi-pronged approach. First, investing in infrastructure upgrades is crucial. The Egyptian government and Alexandria municipal authorities should collaborate to modernize public healthcare facilities, ensuring DGPs have access to reliable diagnostic tools and sufficient staffing.</w:t>
      </w:r>
    </w:p>
    <w:p>
      <w:pPr>
        <w:pStyle w:val="BodyText"/>
      </w:pPr>
      <w:r>
        <w:t xml:space="preserve">Second, targeted training programs for DGPs could focus on advanced medical technologies and patient communication skills. Partnerships with international institutions might also provide opportunities for knowledge exchange, enhancing the quality of care delivered in Alexandria.</w:t>
      </w:r>
    </w:p>
    <w:p>
      <w:pPr>
        <w:pStyle w:val="BodyText"/>
      </w:pPr>
      <w:r>
        <w:t xml:space="preserve">Third, policy reforms are needed to retain talent. Competitive salaries, career development pathways, and recognition programs for outstanding DGPs could incentivize professionals to remain in Egypt. Additionally, leveraging Egypt’s growing telemedicine sector can expand the reach of DGPs beyond traditional clinics.</w:t>
      </w:r>
    </w:p>
    <w:bookmarkEnd w:id="24"/>
    <w:bookmarkStart w:id="25" w:name="conclusion"/>
    <w:p>
      <w:pPr>
        <w:pStyle w:val="Heading2"/>
      </w:pPr>
      <w:r>
        <w:t xml:space="preserve">Conclusion</w:t>
      </w:r>
    </w:p>
    <w:p>
      <w:pPr>
        <w:pStyle w:val="FirstParagraph"/>
      </w:pPr>
      <w:r>
        <w:t xml:space="preserve">In conclusion, Doctor General Practitioners in Alexandria are indispensable to Egypt’s healthcare system. Their adaptability and dedication are evident in their efforts to meet the demands of a rapidly evolving urban landscape. However, systemic challenges require urgent attention to ensure their continued effectiveness. By prioritizing infrastructure development, training initiatives, and policy reforms, Egypt can empower DGPs to deliver equitable and high-quality care in Alexandria and beyond.</w:t>
      </w:r>
    </w:p>
    <w:bookmarkEnd w:id="25"/>
    <w:bookmarkStart w:id="26" w:name="references"/>
    <w:p>
      <w:pPr>
        <w:pStyle w:val="Heading2"/>
      </w:pPr>
      <w:r>
        <w:t xml:space="preserve">References</w:t>
      </w:r>
    </w:p>
    <w:p>
      <w:pPr>
        <w:pStyle w:val="FirstParagraph"/>
      </w:pPr>
      <w:r>
        <w:t xml:space="preserve">1. Ministry of Health and Population Egypt. (2023). National Strategy for Primary Healthcare in Egypt: 2030 Vision.</w:t>
      </w:r>
      <w:r>
        <w:br/>
      </w:r>
      <w:r>
        <w:t xml:space="preserve">2. Al-Azhar University, Alexandria Branch. (2021). Annual Report on Medical Education and Public Health Initiatives.</w:t>
      </w:r>
      <w:r>
        <w:br/>
      </w:r>
      <w:r>
        <w:t xml:space="preserve">3. World Health Organization. (2021). Strengthening Primary Health Care in Urban Settings: A Global Perspective.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Egypt Alexandria</dc:title>
  <dc:creator/>
  <dc:language>en</dc:language>
  <cp:keywords/>
  <dcterms:created xsi:type="dcterms:W3CDTF">2026-07-21T04:49:34Z</dcterms:created>
  <dcterms:modified xsi:type="dcterms:W3CDTF">2026-07-21T04:49:34Z</dcterms:modified>
</cp:coreProperties>
</file>

<file path=docProps/custom.xml><?xml version="1.0" encoding="utf-8"?>
<Properties xmlns="http://schemas.openxmlformats.org/officeDocument/2006/custom-properties" xmlns:vt="http://schemas.openxmlformats.org/officeDocument/2006/docPropsVTypes"/>
</file>