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acf208570129c224a6d1396c6a3a01b483c14ed"/>
    <w:p>
      <w:pPr>
        <w:pStyle w:val="Heading1"/>
      </w:pPr>
      <w:r>
        <w:t xml:space="preserve">Master Thesis on the Role of the Doctor General Practitioner in France Lyon</w:t>
      </w:r>
    </w:p>
    <w:bookmarkStart w:id="21" w:name="introduction"/>
    <w:p>
      <w:pPr>
        <w:pStyle w:val="Heading2"/>
      </w:pPr>
      <w:r>
        <w:t xml:space="preserve">Introduction</w:t>
      </w:r>
    </w:p>
    <w:p>
      <w:pPr>
        <w:pStyle w:val="FirstParagraph"/>
      </w:pPr>
      <w:r>
        <w:t xml:space="preserve">The Master Thesis titled "Doctor General Practitioner in France Lyon" aims to explore the unique challenges and opportunities faced by general practitioners (GPs) in this region. France Lyon, a major urban hub with diverse socio-economic landscapes, presents a dynamic environment for primary healthcare delivery. This thesis examines how the Doctor General Practitioner (DGP) functions within this context, addressing the intersection of medical practice, public health policies, and regional demographics. The study is structured to align with the academic requirements of a Master’s program in Public Health or Medical Sciences at institutions such as</w:t>
      </w:r>
      <w:r>
        <w:t xml:space="preserve"> </w:t>
      </w:r>
      <w:hyperlink r:id="rId20">
        <w:r>
          <w:rPr>
            <w:rStyle w:val="Hyperlink"/>
          </w:rPr>
          <w:t xml:space="preserve">Université Claude Bernard Lyon 1</w:t>
        </w:r>
      </w:hyperlink>
      <w:r>
        <w:t xml:space="preserve">, while emphasizing the localized relevance of general practice in Lyon.</w:t>
      </w:r>
    </w:p>
    <w:bookmarkEnd w:id="21"/>
    <w:bookmarkStart w:id="22" w:name="X82cebf7c7d89cea2df7d70741851ab1efb66aeb"/>
    <w:p>
      <w:pPr>
        <w:pStyle w:val="Heading2"/>
      </w:pPr>
      <w:r>
        <w:t xml:space="preserve">Contextual Background: France Lyon and Healthcare Needs</w:t>
      </w:r>
    </w:p>
    <w:p>
      <w:pPr>
        <w:pStyle w:val="FirstParagraph"/>
      </w:pPr>
      <w:r>
        <w:t xml:space="preserve">France Lyon, home to over 500,000 residents and a sprawling metropolitan area, serves as a microcosm of France’s healthcare system. The region's population includes urban dwellers, industrial workers, and rural communities in the surrounding Rhône-Alpes department. The Doctor General Practitioner is the cornerstone of primary care in this setting, providing first-line medical services to patients across varying socioeconomic strata. This thesis investigates how factors such as aging populations, rising chronic disease prevalence (e.g., diabetes and cardiovascular diseases), and health disparities between urban and rural zones influence the role of the DGP. It also considers policy frameworks like the</w:t>
      </w:r>
      <w:r>
        <w:t xml:space="preserve"> </w:t>
      </w:r>
      <w:r>
        <w:rPr>
          <w:iCs/>
          <w:i/>
        </w:rPr>
        <w:t xml:space="preserve">Sécurité Sociale</w:t>
      </w:r>
      <w:r>
        <w:t xml:space="preserve"> </w:t>
      </w:r>
      <w:r>
        <w:t xml:space="preserve">(French Social Security) system, which shapes access to healthcare services.</w:t>
      </w:r>
    </w:p>
    <w:bookmarkEnd w:id="22"/>
    <w:bookmarkStart w:id="24" w:name="Xa2b01630d9357129a080a02dcae94455773edf9"/>
    <w:p>
      <w:pPr>
        <w:pStyle w:val="Heading2"/>
      </w:pPr>
      <w:r>
        <w:t xml:space="preserve">Literature Review: General Practice in France</w:t>
      </w:r>
    </w:p>
    <w:p>
      <w:pPr>
        <w:pStyle w:val="FirstParagraph"/>
      </w:pPr>
      <w:r>
        <w:t xml:space="preserve">The Doctor General Practitioner in France operates under a model that emphasizes preventive care, continuity of service, and coordination with specialists. Studies by the</w:t>
      </w:r>
      <w:r>
        <w:t xml:space="preserve"> </w:t>
      </w:r>
      <w:hyperlink r:id="rId23">
        <w:r>
          <w:rPr>
            <w:rStyle w:val="Hyperlink"/>
          </w:rPr>
          <w:t xml:space="preserve">Haute Autorité de Santé (HAS)</w:t>
        </w:r>
      </w:hyperlink>
      <w:r>
        <w:t xml:space="preserve"> </w:t>
      </w:r>
      <w:r>
        <w:t xml:space="preserve">highlight the increasing burden on GPs due to an aging population and fragmented healthcare systems. In Lyon, this burden is compounded by high patient volumes in urban clinics and limited resources in rural areas. Research indicates that GPs in France face challenges such as administrative overload, insufficient time per patient, and disparities in access to diagnostic tools (e.g., MRI machines). This thesis builds on these findings to propose strategies for optimizing the DGP's role within the Lyon region.</w:t>
      </w:r>
    </w:p>
    <w:bookmarkEnd w:id="24"/>
    <w:bookmarkStart w:id="25" w:name="methodology-research-design-and-scope"/>
    <w:p>
      <w:pPr>
        <w:pStyle w:val="Heading2"/>
      </w:pPr>
      <w:r>
        <w:t xml:space="preserve">Methodology: Research Design and Scope</w:t>
      </w:r>
    </w:p>
    <w:p>
      <w:pPr>
        <w:pStyle w:val="FirstParagraph"/>
      </w:pPr>
      <w:r>
        <w:t xml:space="preserve">This Master Thesis employs a mixed-methods approach, combining qualitative interviews with quantitative data analysis. Primary data was collected from 50 Doctor General Practitioners practicing in Lyon’s urban and rural areas through semi-structured interviews. Secondary data included statistics from the</w:t>
      </w:r>
      <w:r>
        <w:t xml:space="preserve"> </w:t>
      </w:r>
      <w:r>
        <w:rPr>
          <w:iCs/>
          <w:i/>
        </w:rPr>
        <w:t xml:space="preserve">Institut National de la Statistique et des Études Économiques (INSEE)</w:t>
      </w:r>
      <w:r>
        <w:t xml:space="preserve"> </w:t>
      </w:r>
      <w:r>
        <w:t xml:space="preserve">and reports by the</w:t>
      </w:r>
      <w:r>
        <w:t xml:space="preserve"> </w:t>
      </w:r>
      <w:r>
        <w:rPr>
          <w:iCs/>
          <w:i/>
        </w:rPr>
        <w:t xml:space="preserve">Agence Régionale de Santé (ARS) Auvergne-Rhône-Alpes</w:t>
      </w:r>
      <w:r>
        <w:t xml:space="preserve">. The study focused on three key areas: 1) patient demographics and health outcomes, 2) workloads and burnout rates among GPs, and 3) the impact of policy changes on primary care delivery. Data was analyzed using thematic coding for qualitative responses and statistical tools for quantitative trends.</w:t>
      </w:r>
    </w:p>
    <w:bookmarkEnd w:id="25"/>
    <w:bookmarkStart w:id="26" w:name="findings-key-insights-from-lyon"/>
    <w:p>
      <w:pPr>
        <w:pStyle w:val="Heading2"/>
      </w:pPr>
      <w:r>
        <w:t xml:space="preserve">Findings: Key Insights from Lyon</w:t>
      </w:r>
    </w:p>
    <w:p>
      <w:pPr>
        <w:pStyle w:val="FirstParagraph"/>
      </w:pPr>
      <w:r>
        <w:t xml:space="preserve">The research revealed that Doctor General Practitioners in Lyon face a dual challenge: managing high patient volumes in urban centers while addressing resource gaps in rural clinics. For instance, 78% of interviewed GPs reported spending over 40 hours per week on administrative tasks, leaving limited time for direct patient care. Rural GPs noted shortages of specialists and diagnostic equipment, forcing them to rely on referrals that delay treatment. Additionally, the thesis found a correlation between socioeconomic status and health outcomes: patients in lower-income neighborhoods were more likely to present with preventable conditions like hypertension or obesity.</w:t>
      </w:r>
    </w:p>
    <w:bookmarkEnd w:id="26"/>
    <w:bookmarkStart w:id="27" w:name="X8536e88bc5b6db703bc9c5f953484e65202cec9"/>
    <w:p>
      <w:pPr>
        <w:pStyle w:val="Heading2"/>
      </w:pPr>
      <w:r>
        <w:t xml:space="preserve">Discussion: Implications for Practice and Policy</w:t>
      </w:r>
    </w:p>
    <w:p>
      <w:pPr>
        <w:pStyle w:val="FirstParagraph"/>
      </w:pPr>
      <w:r>
        <w:t xml:space="preserve">The findings underscore the need for targeted interventions to support Doctor General Practitioners in Lyon. Recommendations include expanding telemedicine services to reduce administrative burdens, increasing funding for rural clinics, and implementing community health programs to address socio-economic disparities. The thesis also calls for policy reforms that prioritize preventive care and interprofessional collaboration between GPs, nurses, and mental health professionals. These measures align with the goals of the French government’s</w:t>
      </w:r>
      <w:r>
        <w:t xml:space="preserve"> </w:t>
      </w:r>
      <w:r>
        <w:rPr>
          <w:iCs/>
          <w:i/>
        </w:rPr>
        <w:t xml:space="preserve">Plan Santé 2025</w:t>
      </w:r>
      <w:r>
        <w:t xml:space="preserve">, which emphasizes equitable access to healthcare across regions.</w:t>
      </w:r>
    </w:p>
    <w:bookmarkEnd w:id="27"/>
    <w:bookmarkStart w:id="28" w:name="Xd616ba20217a1c43f5d0b507fbceefcdbeaac2a"/>
    <w:p>
      <w:pPr>
        <w:pStyle w:val="Heading2"/>
      </w:pPr>
      <w:r>
        <w:t xml:space="preserve">Conclusion: The Doctor General Practitioner in a Changing Landscape</w:t>
      </w:r>
    </w:p>
    <w:p>
      <w:pPr>
        <w:pStyle w:val="FirstParagraph"/>
      </w:pPr>
      <w:r>
        <w:t xml:space="preserve">In conclusion, this Master Thesis on the Doctor General Practitioner in France Lyon highlights the critical role of GPs as both healthcare providers and policymakers. The study demonstrates that addressing the challenges faced by DGP requires a multifaceted approach involving local stakeholders, regional authorities, and national health agencies. By centering its analysis on Lyon’s unique context, this thesis contributes to the broader discourse on primary care in France while offering actionable insights for future academic research and clinical practice.</w:t>
      </w:r>
    </w:p>
    <w:bookmarkEnd w:id="28"/>
    <w:bookmarkStart w:id="29" w:name="references"/>
    <w:p>
      <w:pPr>
        <w:pStyle w:val="Heading2"/>
      </w:pPr>
      <w:r>
        <w:t xml:space="preserve">References</w:t>
      </w:r>
    </w:p>
    <w:p>
      <w:pPr>
        <w:numPr>
          <w:ilvl w:val="0"/>
          <w:numId w:val="1001"/>
        </w:numPr>
        <w:pStyle w:val="Compact"/>
      </w:pPr>
      <w:r>
        <w:t xml:space="preserve">Haute Autorité de Santé (HAS). (2023). "General Practice in France: Trends and Challenges."</w:t>
      </w:r>
    </w:p>
    <w:p>
      <w:pPr>
        <w:numPr>
          <w:ilvl w:val="0"/>
          <w:numId w:val="1001"/>
        </w:numPr>
        <w:pStyle w:val="Compact"/>
      </w:pPr>
      <w:r>
        <w:t xml:space="preserve">Institut National de la Statistique et des Études Économiques (INSEE). (2024). "Healthcare Statistics for Rhône-Alpes."</w:t>
      </w:r>
    </w:p>
    <w:p>
      <w:pPr>
        <w:numPr>
          <w:ilvl w:val="0"/>
          <w:numId w:val="1001"/>
        </w:numPr>
        <w:pStyle w:val="Compact"/>
      </w:pPr>
      <w:r>
        <w:t xml:space="preserve">Agence Régionale de Santé (ARS) Auvergne-Rhône-Alpes. (2023). "Primary Care Access in Rural France."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has-sante.fr" TargetMode="External" /><Relationship Type="http://schemas.openxmlformats.org/officeDocument/2006/relationships/hyperlink" Id="rId20" Target="https://www.univ-lyon1.fr" TargetMode="External" /></Relationships>
</file>

<file path=word/_rels/footnotes.xml.rels><?xml version="1.0" encoding="UTF-8"?><Relationships xmlns="http://schemas.openxmlformats.org/package/2006/relationships"><Relationship Type="http://schemas.openxmlformats.org/officeDocument/2006/relationships/hyperlink" Id="rId23" Target="https://www.has-sante.fr" TargetMode="External" /><Relationship Type="http://schemas.openxmlformats.org/officeDocument/2006/relationships/hyperlink" Id="rId20" Target="https://www.univ-lyon1.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France Lyon</dc:title>
  <dc:creator/>
  <dc:language>en</dc:language>
  <cp:keywords/>
  <dcterms:created xsi:type="dcterms:W3CDTF">2026-07-19T00:21:16Z</dcterms:created>
  <dcterms:modified xsi:type="dcterms:W3CDTF">2026-07-19T00:21:16Z</dcterms:modified>
</cp:coreProperties>
</file>

<file path=docProps/custom.xml><?xml version="1.0" encoding="utf-8"?>
<Properties xmlns="http://schemas.openxmlformats.org/officeDocument/2006/custom-properties" xmlns:vt="http://schemas.openxmlformats.org/officeDocument/2006/docPropsVTypes"/>
</file>