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8" w:name="X8415e06c7153ef4dba780b7b2c66522ae795ae3"/>
    <w:p>
      <w:pPr>
        <w:pStyle w:val="Heading1"/>
      </w:pPr>
      <w:r>
        <w:t xml:space="preserve">Master Thesis: The Role of Doctor General Practitioners in Myanmar Yangon</w:t>
      </w:r>
    </w:p>
    <w:p>
      <w:pPr>
        <w:pStyle w:val="FirstParagraph"/>
      </w:pPr>
      <w:r>
        <w:rPr>
          <w:bCs/>
          <w:b/>
        </w:rPr>
        <w:t xml:space="preserve">Abstract:</w:t>
      </w:r>
      <w:r>
        <w:t xml:space="preserve"> </w:t>
      </w:r>
      <w:r>
        <w:t xml:space="preserve">This Master Thesis explores the critical role of Doctor General Practitioners (DGPs) within the healthcare system of Myanmar Yangon. Focusing on their responsibilities, challenges, and contributions to public health in one of Southeast Asia's fastest-growing urban centers, this study highlights the unique demands placed on DGPs in a region marked by rapid urbanization, resource constraints, and evolving patient needs. The research underscores the necessity of equipping DGPs with specialized skills to address Yangon's distinct healthcare landscape.</w:t>
      </w:r>
    </w:p>
    <w:bookmarkStart w:id="20" w:name="introduction"/>
    <w:p>
      <w:pPr>
        <w:pStyle w:val="Heading2"/>
      </w:pPr>
      <w:r>
        <w:t xml:space="preserve">1. Introduction</w:t>
      </w:r>
    </w:p>
    <w:p>
      <w:pPr>
        <w:pStyle w:val="FirstParagraph"/>
      </w:pPr>
      <w:r>
        <w:t xml:space="preserve">Myanmar Yangon, as the economic and cultural heart of Myanmar, faces a growing demand for accessible and efficient primary healthcare services. The Doctor General Practitioner (DGP) serves as the cornerstone of this system, providing essential care across diverse populations. This Master Thesis investigates how DGPs in Yangon navigate their roles amidst limited resources, cultural complexities, and the pressures of urbanization. By analyzing local data and case studies, the study aims to contribute to improving healthcare delivery in Myanmar's largest city.</w:t>
      </w:r>
    </w:p>
    <w:bookmarkEnd w:id="20"/>
    <w:bookmarkStart w:id="21" w:name="the-role-of-doctor-general-practitioners"/>
    <w:p>
      <w:pPr>
        <w:pStyle w:val="Heading2"/>
      </w:pPr>
      <w:r>
        <w:t xml:space="preserve">2. The Role of Doctor General Practitioners</w:t>
      </w:r>
    </w:p>
    <w:p>
      <w:pPr>
        <w:pStyle w:val="FirstParagraph"/>
      </w:pPr>
      <w:r>
        <w:t xml:space="preserve">A Doctor General Practitioner is a medical professional trained to diagnose, treat, and manage a broad spectrum of health conditions. In Yangon, DGPs are often the first point of contact for patients due to the scarcity of specialized healthcare facilities. Their responsibilities include:</w:t>
      </w:r>
    </w:p>
    <w:p>
      <w:pPr>
        <w:numPr>
          <w:ilvl w:val="0"/>
          <w:numId w:val="1001"/>
        </w:numPr>
        <w:pStyle w:val="Compact"/>
      </w:pPr>
      <w:r>
        <w:t xml:space="preserve">Providing primary care for common illnesses and chronic diseases.</w:t>
      </w:r>
    </w:p>
    <w:p>
      <w:pPr>
        <w:numPr>
          <w:ilvl w:val="0"/>
          <w:numId w:val="1001"/>
        </w:numPr>
        <w:pStyle w:val="Compact"/>
      </w:pPr>
      <w:r>
        <w:t xml:space="preserve">Referring patients to specialists when necessary.</w:t>
      </w:r>
    </w:p>
    <w:p>
      <w:pPr>
        <w:numPr>
          <w:ilvl w:val="0"/>
          <w:numId w:val="1001"/>
        </w:numPr>
        <w:pStyle w:val="Compact"/>
      </w:pPr>
      <w:r>
        <w:t xml:space="preserve">Conducting preventive health screenings and vaccinations.</w:t>
      </w:r>
    </w:p>
    <w:p>
      <w:pPr>
        <w:numPr>
          <w:ilvl w:val="0"/>
          <w:numId w:val="1001"/>
        </w:numPr>
        <w:pStyle w:val="Compact"/>
      </w:pPr>
      <w:r>
        <w:t xml:space="preserve">Educating communities on health promotion and disease prevention.</w:t>
      </w:r>
    </w:p>
    <w:p>
      <w:pPr>
        <w:pStyle w:val="FirstParagraph"/>
      </w:pPr>
      <w:r>
        <w:t xml:space="preserve">In Yangon, DGPs must also address public health challenges such as malnutrition, infectious diseases like tuberculosis, and the rising prevalence of non-communicable diseases (NCDs). The dynamic nature of urban living—marked by overcrowding, pollution, and lifestyle changes—requires DGPs to adapt their approaches continually.</w:t>
      </w:r>
    </w:p>
    <w:bookmarkEnd w:id="21"/>
    <w:bookmarkStart w:id="22" w:name="challenges-in-myanmar-yangon"/>
    <w:p>
      <w:pPr>
        <w:pStyle w:val="Heading2"/>
      </w:pPr>
      <w:r>
        <w:t xml:space="preserve">3. Challenges in Myanmar Yangon</w:t>
      </w:r>
    </w:p>
    <w:p>
      <w:pPr>
        <w:pStyle w:val="FirstParagraph"/>
      </w:pPr>
      <w:r>
        <w:t xml:space="preserve">Despite their critical role, Doctor General Practitioners in Yangon face significant challenges that impact the quality of care they provide:</w:t>
      </w:r>
    </w:p>
    <w:p>
      <w:pPr>
        <w:numPr>
          <w:ilvl w:val="0"/>
          <w:numId w:val="1002"/>
        </w:numPr>
        <w:pStyle w:val="Compact"/>
      </w:pPr>
      <w:r>
        <w:rPr>
          <w:bCs/>
          <w:b/>
        </w:rPr>
        <w:t xml:space="preserve">Limited Resources:</w:t>
      </w:r>
      <w:r>
        <w:t xml:space="preserve"> </w:t>
      </w:r>
      <w:r>
        <w:t xml:space="preserve">Many clinics and hospitals in Yangon lack adequate medical supplies, equipment, and infrastructure. DGPs often operate with minimal support, forcing them to rely on limited diagnostic tools and medications.</w:t>
      </w:r>
    </w:p>
    <w:p>
      <w:pPr>
        <w:numPr>
          <w:ilvl w:val="0"/>
          <w:numId w:val="1002"/>
        </w:numPr>
        <w:pStyle w:val="Compact"/>
      </w:pPr>
      <w:r>
        <w:rPr>
          <w:bCs/>
          <w:b/>
        </w:rPr>
        <w:t xml:space="preserve">Workload Pressures:</w:t>
      </w:r>
      <w:r>
        <w:t xml:space="preserve"> </w:t>
      </w:r>
      <w:r>
        <w:t xml:space="preserve">The high patient volume in urban areas leads to overburdened healthcare workers. DGPs frequently manage long waiting lists with insufficient time per patient, compromising the depth of care provided.</w:t>
      </w:r>
    </w:p>
    <w:p>
      <w:pPr>
        <w:numPr>
          <w:ilvl w:val="0"/>
          <w:numId w:val="1002"/>
        </w:numPr>
        <w:pStyle w:val="Compact"/>
      </w:pPr>
      <w:r>
        <w:rPr>
          <w:bCs/>
          <w:b/>
        </w:rPr>
        <w:t xml:space="preserve">Cultural and Language Barriers:</w:t>
      </w:r>
      <w:r>
        <w:t xml:space="preserve"> </w:t>
      </w:r>
      <w:r>
        <w:t xml:space="preserve">Myanmar's diverse population includes ethnic minorities who may prefer traditional medicine or have language barriers. DGPs must navigate these complexities while maintaining cultural sensitivity.</w:t>
      </w:r>
    </w:p>
    <w:p>
      <w:pPr>
        <w:numPr>
          <w:ilvl w:val="0"/>
          <w:numId w:val="1002"/>
        </w:numPr>
        <w:pStyle w:val="Compact"/>
      </w:pPr>
      <w:r>
        <w:rPr>
          <w:bCs/>
          <w:b/>
        </w:rPr>
        <w:t xml:space="preserve">Training Gaps:</w:t>
      </w:r>
      <w:r>
        <w:t xml:space="preserve"> </w:t>
      </w:r>
      <w:r>
        <w:t xml:space="preserve">While medical education in Myanmar is robust, there is a gap in practical training tailored to urban healthcare challenges. DGPs often require additional skills to manage NCDs, mental health issues, and public health crises effectively.</w:t>
      </w:r>
    </w:p>
    <w:bookmarkEnd w:id="22"/>
    <w:bookmarkStart w:id="25" w:name="case-studies-dgps-in-yangon"/>
    <w:p>
      <w:pPr>
        <w:pStyle w:val="Heading2"/>
      </w:pPr>
      <w:r>
        <w:t xml:space="preserve">4. Case Studies: DGPs in Yangon</w:t>
      </w:r>
    </w:p>
    <w:p>
      <w:pPr>
        <w:pStyle w:val="FirstParagraph"/>
      </w:pPr>
      <w:r>
        <w:t xml:space="preserve">This section presents hypothetical case studies based on common scenarios observed in Yangon:</w:t>
      </w:r>
    </w:p>
    <w:bookmarkStart w:id="23" w:name="case-study-1-urban-health-and-ncds"/>
    <w:p>
      <w:pPr>
        <w:pStyle w:val="Heading3"/>
      </w:pPr>
      <w:r>
        <w:t xml:space="preserve">Case Study 1: Urban Health and NCDs</w:t>
      </w:r>
    </w:p>
    <w:p>
      <w:pPr>
        <w:pStyle w:val="FirstParagraph"/>
      </w:pPr>
      <w:r>
        <w:t xml:space="preserve">A DGP at a private clinic in downtown Yangon noticed an increase in diabetes cases linked to sedentary lifestyles and processed food consumption. The doctor initiated a community awareness program on healthy diets and exercise, collaborating with local NGOs to provide free blood sugar screenings.</w:t>
      </w:r>
    </w:p>
    <w:bookmarkEnd w:id="23"/>
    <w:bookmarkStart w:id="24" w:name="X1fc3c5c8284d74347d0aaf29eacf02d30b7a298"/>
    <w:p>
      <w:pPr>
        <w:pStyle w:val="Heading3"/>
      </w:pPr>
      <w:r>
        <w:t xml:space="preserve">Case Study 2: Infectious Disease Management</w:t>
      </w:r>
    </w:p>
    <w:p>
      <w:pPr>
        <w:pStyle w:val="FirstParagraph"/>
      </w:pPr>
      <w:r>
        <w:t xml:space="preserve">During the peak of a dengue outbreak in 2023, DGPs across Yangon were tasked with rapid diagnosis and triage. Despite limited testing kits, they used clinical judgment to identify high-risk patients and coordinate referrals to specialized centers.</w:t>
      </w:r>
    </w:p>
    <w:bookmarkEnd w:id="24"/>
    <w:bookmarkEnd w:id="25"/>
    <w:bookmarkStart w:id="26" w:name="recommendations-for-improvement"/>
    <w:p>
      <w:pPr>
        <w:pStyle w:val="Heading2"/>
      </w:pPr>
      <w:r>
        <w:t xml:space="preserve">5. Recommendations for Improvement</w:t>
      </w:r>
    </w:p>
    <w:p>
      <w:pPr>
        <w:pStyle w:val="FirstParagraph"/>
      </w:pPr>
      <w:r>
        <w:t xml:space="preserve">To strengthen the role of Doctor General Practitioners in Myanmar Yangon, several measures are proposed:</w:t>
      </w:r>
    </w:p>
    <w:p>
      <w:pPr>
        <w:numPr>
          <w:ilvl w:val="0"/>
          <w:numId w:val="1003"/>
        </w:numPr>
        <w:pStyle w:val="Compact"/>
      </w:pPr>
      <w:r>
        <w:rPr>
          <w:bCs/>
          <w:b/>
        </w:rPr>
        <w:t xml:space="preserve">Enhanced Training Programs:</w:t>
      </w:r>
      <w:r>
        <w:t xml:space="preserve"> </w:t>
      </w:r>
      <w:r>
        <w:t xml:space="preserve">Medical schools should incorporate modules on urban health challenges, mental health, and public health management specific to Yangon's context.</w:t>
      </w:r>
    </w:p>
    <w:p>
      <w:pPr>
        <w:numPr>
          <w:ilvl w:val="0"/>
          <w:numId w:val="1003"/>
        </w:numPr>
        <w:pStyle w:val="Compact"/>
      </w:pPr>
      <w:r>
        <w:rPr>
          <w:bCs/>
          <w:b/>
        </w:rPr>
        <w:t xml:space="preserve">Resource Allocation:</w:t>
      </w:r>
      <w:r>
        <w:t xml:space="preserve"> </w:t>
      </w:r>
      <w:r>
        <w:t xml:space="preserve">The government and private sector must invest in upgrading healthcare infrastructure and ensuring a steady supply of essential medicines.</w:t>
      </w:r>
    </w:p>
    <w:p>
      <w:pPr>
        <w:numPr>
          <w:ilvl w:val="0"/>
          <w:numId w:val="1003"/>
        </w:numPr>
        <w:pStyle w:val="Compact"/>
      </w:pPr>
      <w:r>
        <w:rPr>
          <w:bCs/>
          <w:b/>
        </w:rPr>
        <w:t xml:space="preserve">Community Engagement:</w:t>
      </w:r>
      <w:r>
        <w:t xml:space="preserve"> </w:t>
      </w:r>
      <w:r>
        <w:t xml:space="preserve">DGPs should be encouraged to collaborate with local leaders to address cultural barriers and promote preventive care initiatives.</w:t>
      </w:r>
    </w:p>
    <w:p>
      <w:pPr>
        <w:numPr>
          <w:ilvl w:val="0"/>
          <w:numId w:val="1003"/>
        </w:numPr>
        <w:pStyle w:val="Compact"/>
      </w:pPr>
      <w:r>
        <w:rPr>
          <w:bCs/>
          <w:b/>
        </w:rPr>
        <w:t xml:space="preserve">Policymaker Involvement:</w:t>
      </w:r>
      <w:r>
        <w:t xml:space="preserve"> </w:t>
      </w:r>
      <w:r>
        <w:t xml:space="preserve">Policymakers must prioritize the needs of DGPs by developing policies that support their role in primary healthcare, including competitive salaries and career advancement opportunities.</w:t>
      </w:r>
    </w:p>
    <w:bookmarkEnd w:id="26"/>
    <w:bookmarkStart w:id="27" w:name="conclusion"/>
    <w:p>
      <w:pPr>
        <w:pStyle w:val="Heading2"/>
      </w:pPr>
      <w:r>
        <w:t xml:space="preserve">6. Conclusion</w:t>
      </w:r>
    </w:p>
    <w:p>
      <w:pPr>
        <w:pStyle w:val="FirstParagraph"/>
      </w:pPr>
      <w:r>
        <w:t xml:space="preserve">The Doctor General Practitioner is indispensable to the healthcare system of Myanmar Yangon. As the city continues to grow, so too must the capabilities and support provided to DGPs. This Master Thesis advocates for a holistic approach that integrates improved training, resource allocation, and community engagement to ensure that DGPs can meet the evolving health needs of Yangon's population. By doing so, Myanmar can strengthen its primary healthcare framework and improve public health outcomes in one of its most vital urban centers.</w:t>
      </w:r>
    </w:p>
    <w:p>
      <w:pPr>
        <w:pStyle w:val="BodyText"/>
      </w:pPr>
      <w:r>
        <w:rPr>
          <w:iCs/>
          <w:i/>
        </w:rPr>
        <w:t xml:space="preserve">Keywords: Master Thesis, Doctor General Practitioner, Myanmar Yangon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Doctor General Practitioner in Myanmar Yangon</dc:title>
  <dc:creator/>
  <dc:language>en</dc:language>
  <cp:keywords/>
  <dcterms:created xsi:type="dcterms:W3CDTF">2026-07-15T01:25:04Z</dcterms:created>
  <dcterms:modified xsi:type="dcterms:W3CDTF">2026-07-15T01:25:04Z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