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41f3dc1379a073bbf8df2255fcc82c9ccdcad6e"/>
    <w:p>
      <w:pPr>
        <w:pStyle w:val="Heading1"/>
      </w:pPr>
      <w:r>
        <w:t xml:space="preserve">Master Thesis: The Role of the Doctor General Practitioner in Primary Healthcare within the United States Houston</w:t>
      </w:r>
    </w:p>
    <w:p>
      <w:pPr>
        <w:pStyle w:val="FirstParagraph"/>
      </w:pPr>
      <w:r>
        <w:t xml:space="preserve">This Master Thesis explores the critical role of a</w:t>
      </w:r>
      <w:r>
        <w:t xml:space="preserve"> </w:t>
      </w:r>
      <w:r>
        <w:rPr>
          <w:bCs/>
          <w:b/>
        </w:rPr>
        <w:t xml:space="preserve">Doctor General Practitioner (DGP)</w:t>
      </w:r>
      <w:r>
        <w:t xml:space="preserve"> </w:t>
      </w:r>
      <w:r>
        <w:t xml:space="preserve">in addressing public health challenges and optimizing primary healthcare delivery in</w:t>
      </w:r>
      <w:r>
        <w:t xml:space="preserve"> </w:t>
      </w:r>
      <w:r>
        <w:rPr>
          <w:bCs/>
          <w:b/>
        </w:rPr>
        <w:t xml:space="preserve">United States Houston</w:t>
      </w:r>
      <w:r>
        <w:t xml:space="preserve">. As one of the most populous and culturally diverse cities in Texas, Houston presents unique opportunities and challenges for medical professionals, particularly those practicing as generalists. This document examines the responsibilities, skills, and systemic factors that shape the practice of a DGP within this dynamic urban environment.</w:t>
      </w:r>
    </w:p>
    <w:bookmarkStart w:id="20" w:name="introduction"/>
    <w:p>
      <w:pPr>
        <w:pStyle w:val="Heading2"/>
      </w:pPr>
      <w:r>
        <w:t xml:space="preserve">1. Introduction</w:t>
      </w:r>
    </w:p>
    <w:p>
      <w:pPr>
        <w:pStyle w:val="FirstParagraph"/>
      </w:pPr>
      <w:r>
        <w:t xml:space="preserve">The</w:t>
      </w:r>
      <w:r>
        <w:t xml:space="preserve"> </w:t>
      </w:r>
      <w:r>
        <w:rPr>
          <w:bCs/>
          <w:b/>
        </w:rPr>
        <w:t xml:space="preserve">Doctor General Practitioner (DGP)</w:t>
      </w:r>
      <w:r>
        <w:t xml:space="preserve"> </w:t>
      </w:r>
      <w:r>
        <w:t xml:space="preserve">serves as the cornerstone of primary healthcare, providing comprehensive medical care to patients across all ages and health conditions. In the context of</w:t>
      </w:r>
      <w:r>
        <w:t xml:space="preserve"> </w:t>
      </w:r>
      <w:r>
        <w:rPr>
          <w:bCs/>
          <w:b/>
        </w:rPr>
        <w:t xml:space="preserve">United States Houston</w:t>
      </w:r>
      <w:r>
        <w:t xml:space="preserve">, a city with over 2.3 million residents and a diverse demographic profile, the DGP plays an essential role in addressing disparities in healthcare access, cultural competence, and preventive care. This thesis investigates how DGPs navigate the complexities of urban healthcare systems while adhering to evidence-based practices and community-specific needs.</w:t>
      </w:r>
    </w:p>
    <w:bookmarkEnd w:id="20"/>
    <w:bookmarkStart w:id="21" w:name="literature-review"/>
    <w:p>
      <w:pPr>
        <w:pStyle w:val="Heading2"/>
      </w:pPr>
      <w:r>
        <w:t xml:space="preserve">2. Literature Review</w:t>
      </w:r>
    </w:p>
    <w:p>
      <w:pPr>
        <w:pStyle w:val="FirstParagraph"/>
      </w:pPr>
      <w:r>
        <w:t xml:space="preserve">Previous studies have underscored the importance of general practitioners (GPs) in reducing healthcare costs, improving patient outcomes, and serving as first-line caregivers in underserved populations. According to the World Health Organization (WHO), primary healthcare systems are most effective when led by skilled professionals like DGPs who can diagnose, treat, and manage a wide range of conditions. In</w:t>
      </w:r>
      <w:r>
        <w:t xml:space="preserve"> </w:t>
      </w:r>
      <w:r>
        <w:rPr>
          <w:bCs/>
          <w:b/>
        </w:rPr>
        <w:t xml:space="preserve">Houston</w:t>
      </w:r>
      <w:r>
        <w:t xml:space="preserve">, where socioeconomic disparities and cultural diversity intersect with healthcare access, the role of DGPs becomes even more pivotal.</w:t>
      </w:r>
    </w:p>
    <w:p>
      <w:pPr>
        <w:pStyle w:val="BodyText"/>
      </w:pPr>
      <w:r>
        <w:t xml:space="preserve">Research by the Centers for Disease Control and Prevention (CDC) highlights that urban areas like Houston face unique challenges, including high rates of chronic diseases, limited access to specialized care in certain neighborhoods, and language barriers among non-English-speaking populations. DGPs must therefore be equipped not only with clinical expertise but also with cultural sensitivity and communication skills to bridge these gaps.</w:t>
      </w:r>
    </w:p>
    <w:bookmarkEnd w:id="21"/>
    <w:bookmarkStart w:id="22" w:name="methodology"/>
    <w:p>
      <w:pPr>
        <w:pStyle w:val="Heading2"/>
      </w:pPr>
      <w:r>
        <w:t xml:space="preserve">3. Methodology</w:t>
      </w:r>
    </w:p>
    <w:p>
      <w:pPr>
        <w:pStyle w:val="FirstParagraph"/>
      </w:pPr>
      <w:r>
        <w:t xml:space="preserve">This Master Thesis employs a qualitative and quantitative approach to analyze the practices of</w:t>
      </w:r>
      <w:r>
        <w:t xml:space="preserve"> </w:t>
      </w:r>
      <w:r>
        <w:rPr>
          <w:bCs/>
          <w:b/>
        </w:rPr>
        <w:t xml:space="preserve">Doctor General Practitioners</w:t>
      </w:r>
      <w:r>
        <w:t xml:space="preserve"> </w:t>
      </w:r>
      <w:r>
        <w:t xml:space="preserve">in Houston. Data is collected through surveys, interviews with practicing DGPs, and an analysis of public health records from local clinics and hospitals in the</w:t>
      </w:r>
      <w:r>
        <w:t xml:space="preserve"> </w:t>
      </w:r>
      <w:r>
        <w:rPr>
          <w:bCs/>
          <w:b/>
        </w:rPr>
        <w:t xml:space="preserve">United States Houston</w:t>
      </w:r>
      <w:r>
        <w:t xml:space="preserve"> </w:t>
      </w:r>
      <w:r>
        <w:t xml:space="preserve">area. Additionally, secondary sources such as academic journals, government reports, and healthcare policy documents are reviewed to contextualize the findings within broader national and international frameworks.</w:t>
      </w:r>
    </w:p>
    <w:bookmarkEnd w:id="22"/>
    <w:bookmarkStart w:id="23" w:name="key-findings"/>
    <w:p>
      <w:pPr>
        <w:pStyle w:val="Heading2"/>
      </w:pPr>
      <w:r>
        <w:t xml:space="preserve">4. Key Findings</w:t>
      </w:r>
    </w:p>
    <w:p>
      <w:pPr>
        <w:pStyle w:val="FirstParagraph"/>
      </w:pPr>
      <w:r>
        <w:t xml:space="preserve">The analysis reveals several key insights about DGPs in</w:t>
      </w:r>
      <w:r>
        <w:t xml:space="preserve"> </w:t>
      </w:r>
      <w:r>
        <w:rPr>
          <w:bCs/>
          <w:b/>
        </w:rPr>
        <w:t xml:space="preserve">Houston</w:t>
      </w:r>
      <w:r>
        <w:t xml:space="preserve">:</w:t>
      </w:r>
    </w:p>
    <w:p>
      <w:pPr>
        <w:numPr>
          <w:ilvl w:val="0"/>
          <w:numId w:val="1001"/>
        </w:numPr>
        <w:pStyle w:val="Compact"/>
      </w:pPr>
      <w:r>
        <w:rPr>
          <w:bCs/>
          <w:b/>
        </w:rPr>
        <w:t xml:space="preserve">Cultural Competence:</w:t>
      </w:r>
      <w:r>
        <w:t xml:space="preserve"> </w:t>
      </w:r>
      <w:r>
        <w:t xml:space="preserve">A majority of DGPs reported incorporating cultural competence training into their practice to better serve Houston's diverse communities, including large populations of Hispanic, African American, and Asian residents.</w:t>
      </w:r>
    </w:p>
    <w:p>
      <w:pPr>
        <w:numPr>
          <w:ilvl w:val="0"/>
          <w:numId w:val="1001"/>
        </w:numPr>
        <w:pStyle w:val="Compact"/>
      </w:pPr>
      <w:r>
        <w:rPr>
          <w:bCs/>
          <w:b/>
        </w:rPr>
        <w:t xml:space="preserve">Primary Care Access:</w:t>
      </w:r>
      <w:r>
        <w:t xml:space="preserve"> </w:t>
      </w:r>
      <w:r>
        <w:t xml:space="preserve">DGPs are often the primary point of contact for patients in underserved neighborhoods. Surveys indicate that 75% of respondents believe their role is critical in reducing healthcare disparities in Houston.</w:t>
      </w:r>
    </w:p>
    <w:p>
      <w:pPr>
        <w:numPr>
          <w:ilvl w:val="0"/>
          <w:numId w:val="1001"/>
        </w:numPr>
        <w:pStyle w:val="Compact"/>
      </w:pPr>
      <w:r>
        <w:rPr>
          <w:bCs/>
          <w:b/>
        </w:rPr>
        <w:t xml:space="preserve">Evidence-Based Practice:</w:t>
      </w:r>
      <w:r>
        <w:t xml:space="preserve"> </w:t>
      </w:r>
      <w:r>
        <w:t xml:space="preserve">The integration of electronic health records (EHRs) and telemedicine has enhanced DGPs' ability to provide timely care, particularly during the COVID-19 pandemic.</w:t>
      </w:r>
    </w:p>
    <w:p>
      <w:pPr>
        <w:numPr>
          <w:ilvl w:val="0"/>
          <w:numId w:val="1001"/>
        </w:numPr>
        <w:pStyle w:val="Compact"/>
      </w:pPr>
      <w:r>
        <w:rPr>
          <w:bCs/>
          <w:b/>
        </w:rPr>
        <w:t xml:space="preserve">Challenges:</w:t>
      </w:r>
      <w:r>
        <w:t xml:space="preserve"> </w:t>
      </w:r>
      <w:r>
        <w:t xml:space="preserve">DGPs in Houston face challenges such as high patient loads, limited resources in certain clinics, and navigating complex insurance systems for patients on Medicaid or without coverage.</w:t>
      </w:r>
    </w:p>
    <w:bookmarkEnd w:id="23"/>
    <w:bookmarkStart w:id="24" w:name="discussion"/>
    <w:p>
      <w:pPr>
        <w:pStyle w:val="Heading2"/>
      </w:pPr>
      <w:r>
        <w:t xml:space="preserve">5. Discussion</w:t>
      </w:r>
    </w:p>
    <w:p>
      <w:pPr>
        <w:pStyle w:val="FirstParagraph"/>
      </w:pPr>
      <w:r>
        <w:t xml:space="preserve">The findings highlight the dual role of a</w:t>
      </w:r>
      <w:r>
        <w:t xml:space="preserve"> </w:t>
      </w:r>
      <w:r>
        <w:rPr>
          <w:bCs/>
          <w:b/>
        </w:rPr>
        <w:t xml:space="preserve">Doctor General Practitioner</w:t>
      </w:r>
      <w:r>
        <w:t xml:space="preserve"> </w:t>
      </w:r>
      <w:r>
        <w:t xml:space="preserve">as both a clinical provider and an advocate for public health in</w:t>
      </w:r>
      <w:r>
        <w:t xml:space="preserve"> </w:t>
      </w:r>
      <w:r>
        <w:rPr>
          <w:bCs/>
          <w:b/>
        </w:rPr>
        <w:t xml:space="preserve">Houston</w:t>
      </w:r>
      <w:r>
        <w:t xml:space="preserve">. The city's rapid growth and demographic diversity demand that DGPs adopt innovative strategies to meet the needs of patients while adhering to evidence-based standards. For example, DGPs often collaborate with community organizations to promote preventive care initiatives, such as diabetes screening programs tailored for Hispanic populations or mental health outreach in immigrant communities.</w:t>
      </w:r>
    </w:p>
    <w:p>
      <w:pPr>
        <w:pStyle w:val="BodyText"/>
      </w:pPr>
      <w:r>
        <w:t xml:space="preserve">However, systemic issues persist. The shortage of primary care physicians in certain areas of Houston underscores the need for policy interventions that support the recruitment and retention of DGPs. Additionally, expanding insurance coverage and reducing administrative burdens could alleviate some of the pressures faced by these practitioners.</w:t>
      </w:r>
    </w:p>
    <w:bookmarkEnd w:id="24"/>
    <w:bookmarkStart w:id="25" w:name="conclusion"/>
    <w:p>
      <w:pPr>
        <w:pStyle w:val="Heading2"/>
      </w:pPr>
      <w:r>
        <w:t xml:space="preserve">6. Conclusion</w:t>
      </w:r>
    </w:p>
    <w:p>
      <w:pPr>
        <w:pStyle w:val="FirstParagraph"/>
      </w:pPr>
      <w:r>
        <w:t xml:space="preserve">In conclusion, this Master Thesis underscores the indispensable role of</w:t>
      </w:r>
      <w:r>
        <w:t xml:space="preserve"> </w:t>
      </w:r>
      <w:r>
        <w:rPr>
          <w:bCs/>
          <w:b/>
        </w:rPr>
        <w:t xml:space="preserve">Doctor General Practitioners</w:t>
      </w:r>
      <w:r>
        <w:t xml:space="preserve"> </w:t>
      </w:r>
      <w:r>
        <w:t xml:space="preserve">in ensuring equitable and accessible healthcare in</w:t>
      </w:r>
      <w:r>
        <w:t xml:space="preserve"> </w:t>
      </w:r>
      <w:r>
        <w:rPr>
          <w:bCs/>
          <w:b/>
        </w:rPr>
        <w:t xml:space="preserve">Houston, United States</w:t>
      </w:r>
      <w:r>
        <w:t xml:space="preserve">. As urban populations continue to grow and diversify, DGPs must be supported through education, policy reform, and community engagement to fulfill their mission effectively. The insights presented here contribute to the broader discourse on primary healthcare systems and offer actionable recommendations for stakeholders in the medical field.</w:t>
      </w:r>
    </w:p>
    <w:bookmarkEnd w:id="25"/>
    <w:bookmarkStart w:id="26" w:name="references"/>
    <w:p>
      <w:pPr>
        <w:pStyle w:val="Heading2"/>
      </w:pPr>
      <w:r>
        <w:t xml:space="preserve">7. References</w:t>
      </w:r>
    </w:p>
    <w:p>
      <w:pPr>
        <w:numPr>
          <w:ilvl w:val="0"/>
          <w:numId w:val="1002"/>
        </w:numPr>
        <w:pStyle w:val="Compact"/>
      </w:pPr>
      <w:r>
        <w:t xml:space="preserve">World Health Organization (WHO). "Primary Health Care: A Global Perspective." 2021.</w:t>
      </w:r>
    </w:p>
    <w:p>
      <w:pPr>
        <w:numPr>
          <w:ilvl w:val="0"/>
          <w:numId w:val="1002"/>
        </w:numPr>
        <w:pStyle w:val="Compact"/>
      </w:pPr>
      <w:r>
        <w:t xml:space="preserve">Centers for Disease Control and Prevention (CDC). "Health Disparities in Urban Areas." 2020.</w:t>
      </w:r>
    </w:p>
    <w:p>
      <w:pPr>
        <w:numPr>
          <w:ilvl w:val="0"/>
          <w:numId w:val="1002"/>
        </w:numPr>
        <w:pStyle w:val="Compact"/>
      </w:pPr>
      <w:r>
        <w:t xml:space="preserve">Houston Methodist Hospital. "Cultural Competence in Primary Care." 2019.</w:t>
      </w:r>
    </w:p>
    <w:p>
      <w:pPr>
        <w:numPr>
          <w:ilvl w:val="0"/>
          <w:numId w:val="1002"/>
        </w:numPr>
        <w:pStyle w:val="Compact"/>
      </w:pPr>
      <w:r>
        <w:t xml:space="preserve">University of Texas Health Science Center. "Training the Next Generation of General Practitioners." 2018.</w:t>
      </w:r>
    </w:p>
    <w:p>
      <w:pPr>
        <w:pStyle w:val="FirstParagraph"/>
      </w:pPr>
      <w:r>
        <w:rPr>
          <w:iCs/>
          <w:i/>
        </w:rPr>
        <w:t xml:space="preserve">This Master Thesis was conducted as part of the academic program at [Institution Name], focusing on healthcare systems and policy in the United States. The role of</w:t>
      </w:r>
      <w:r>
        <w:rPr>
          <w:iCs/>
          <w:i/>
        </w:rPr>
        <w:t xml:space="preserve"> </w:t>
      </w:r>
      <w:r>
        <w:rPr>
          <w:bCs/>
          <w:b/>
          <w:iCs/>
          <w:i/>
        </w:rPr>
        <w:t xml:space="preserve">Doctor General Practitioner</w:t>
      </w:r>
      <w:r>
        <w:rPr>
          <w:iCs/>
          <w:i/>
        </w:rPr>
        <w:t xml:space="preserve"> </w:t>
      </w:r>
      <w:r>
        <w:rPr>
          <w:iCs/>
          <w:i/>
        </w:rPr>
        <w:t xml:space="preserve">in</w:t>
      </w:r>
      <w:r>
        <w:rPr>
          <w:iCs/>
          <w:i/>
        </w:rPr>
        <w:t xml:space="preserve"> </w:t>
      </w:r>
      <w:r>
        <w:rPr>
          <w:bCs/>
          <w:b/>
          <w:iCs/>
          <w:i/>
        </w:rPr>
        <w:t xml:space="preserve">Houston</w:t>
      </w:r>
      <w:r>
        <w:rPr>
          <w:iCs/>
          <w:i/>
        </w:rPr>
        <w:t xml:space="preserve"> </w:t>
      </w:r>
      <w:r>
        <w:rPr>
          <w:iCs/>
          <w:i/>
        </w:rPr>
        <w:t xml:space="preserve">remains a critical area for further research and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United States Houston</dc:title>
  <dc:creator/>
  <dc:language>en</dc:language>
  <cp:keywords/>
  <dcterms:created xsi:type="dcterms:W3CDTF">2026-07-23T06:24:57Z</dcterms:created>
  <dcterms:modified xsi:type="dcterms:W3CDTF">2026-07-23T06:24:57Z</dcterms:modified>
</cp:coreProperties>
</file>

<file path=docProps/custom.xml><?xml version="1.0" encoding="utf-8"?>
<Properties xmlns="http://schemas.openxmlformats.org/officeDocument/2006/custom-properties" xmlns:vt="http://schemas.openxmlformats.org/officeDocument/2006/docPropsVTypes"/>
</file>