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d9976857dd66f3ec8ff3d307802a061ec40389e"/>
    <w:p>
      <w:pPr>
        <w:pStyle w:val="Heading1"/>
      </w:pPr>
      <w:r>
        <w:t xml:space="preserve">Master Thesis: Doctor General Practitioner in the United States New York City Context</w:t>
      </w:r>
    </w:p>
    <w:bookmarkStart w:id="20" w:name="abstract"/>
    <w:p>
      <w:pPr>
        <w:pStyle w:val="Heading2"/>
      </w:pPr>
      <w:r>
        <w:t xml:space="preserve">Abstract</w:t>
      </w:r>
    </w:p>
    <w:p>
      <w:pPr>
        <w:pStyle w:val="FirstParagraph"/>
      </w:pPr>
      <w:r>
        <w:t xml:space="preserve">This Master Thesis examines the role, challenges, and contributions of a Doctor General Practitioner (DGP) within the healthcare system of United States New York City (US NYC). It explores how DGPs navigate the unique sociocultural, economic, and logistical dynamics of NYC to provide primary care to a diverse urban population. The study emphasizes the integration of clinical expertise with community engagement strategies, addressing systemic inequalities in access to healthcare. Through case studies, policy analysis, and interviews with practicing DGPs, this thesis highlights the importance of adapting general practice frameworks to meet the specific demands of a metropolis like NYC.</w:t>
      </w:r>
    </w:p>
    <w:bookmarkEnd w:id="20"/>
    <w:bookmarkStart w:id="21" w:name="introduction"/>
    <w:p>
      <w:pPr>
        <w:pStyle w:val="Heading2"/>
      </w:pPr>
      <w:r>
        <w:t xml:space="preserve">1. Introduction</w:t>
      </w:r>
    </w:p>
    <w:p>
      <w:pPr>
        <w:pStyle w:val="FirstParagraph"/>
      </w:pPr>
      <w:r>
        <w:t xml:space="preserve">The Master Thesis focuses on the Doctor General Practitioner as a cornerstone of primary healthcare in United States New York City. In an urban environment characterized by high population density, socioeconomic disparity, and cultural diversity, DGPs play a pivotal role in delivering accessible and equitable care. This thesis investigates how DGPs in NYC balance clinical responsibilities with community outreach, policy advocacy, and interdisciplinary collaboration to address the health needs of a rapidly evolving urban landscape.</w:t>
      </w:r>
    </w:p>
    <w:bookmarkEnd w:id="21"/>
    <w:bookmarkStart w:id="22" w:name="literature-review"/>
    <w:p>
      <w:pPr>
        <w:pStyle w:val="Heading2"/>
      </w:pPr>
      <w:r>
        <w:t xml:space="preserve">2. Literature Review</w:t>
      </w:r>
    </w:p>
    <w:p>
      <w:pPr>
        <w:pStyle w:val="FirstParagraph"/>
      </w:pPr>
      <w:r>
        <w:t xml:space="preserve">Existing research on general practitioners (GPs) emphasizes their role as first-line caregivers in both rural and urban settings. However, studies specific to United States New York City reveal unique challenges, such as managing high patient volumes, addressing language barriers among immigrant populations, and coordinating care with specialists in a fragmented healthcare system. A 2021 report by the New York City Department of Health highlighted that DGPs in NYC serve patients from over 200 countries, necessitating culturally competent care and multilingual communication strategies. This thesis builds on these findings by analyzing how DGPs adapt to urban-specific pressures while maintaining high-quality patient outcomes.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provide a holistic understanding of the Doctor General Practitioner's role in US NYC. Key methods include:</w:t>
      </w:r>
    </w:p>
    <w:p>
      <w:pPr>
        <w:numPr>
          <w:ilvl w:val="0"/>
          <w:numId w:val="1001"/>
        </w:numPr>
        <w:pStyle w:val="Compact"/>
      </w:pPr>
      <w:r>
        <w:rPr>
          <w:bCs/>
          <w:b/>
        </w:rPr>
        <w:t xml:space="preserve">Clinical Case Studies:</w:t>
      </w:r>
      <w:r>
        <w:t xml:space="preserve"> </w:t>
      </w:r>
      <w:r>
        <w:t xml:space="preserve">Analysis of patient records from three NYC-based DGP clinics, focusing on treatment patterns for chronic diseases, mental health, and preventive care.</w:t>
      </w:r>
    </w:p>
    <w:p>
      <w:pPr>
        <w:numPr>
          <w:ilvl w:val="0"/>
          <w:numId w:val="1001"/>
        </w:numPr>
        <w:pStyle w:val="Compact"/>
      </w:pPr>
      <w:r>
        <w:rPr>
          <w:bCs/>
          <w:b/>
        </w:rPr>
        <w:t xml:space="preserve">Policy Review:</w:t>
      </w:r>
      <w:r>
        <w:t xml:space="preserve"> </w:t>
      </w:r>
      <w:r>
        <w:t xml:space="preserve">Examination of local healthcare policies in NYC that influence DGP workflows, such as the 1115 Medicaid waiver program and community health center funding.</w:t>
      </w:r>
    </w:p>
    <w:p>
      <w:pPr>
        <w:numPr>
          <w:ilvl w:val="0"/>
          <w:numId w:val="1001"/>
        </w:numPr>
        <w:pStyle w:val="Compact"/>
      </w:pPr>
      <w:r>
        <w:rPr>
          <w:bCs/>
          <w:b/>
        </w:rPr>
        <w:t xml:space="preserve">Interviews:</w:t>
      </w:r>
      <w:r>
        <w:t xml:space="preserve"> </w:t>
      </w:r>
      <w:r>
        <w:t xml:space="preserve">Semi-structured interviews with 20 DGPs across Brooklyn, Manhattan, and Queens to gather insights on challenges like workforce shortages and telemedicine adoption.</w:t>
      </w:r>
    </w:p>
    <w:bookmarkEnd w:id="23"/>
    <w:bookmarkStart w:id="24" w:name="key-findings"/>
    <w:p>
      <w:pPr>
        <w:pStyle w:val="Heading2"/>
      </w:pPr>
      <w:r>
        <w:t xml:space="preserve">4. Key Findings</w:t>
      </w:r>
    </w:p>
    <w:p>
      <w:pPr>
        <w:pStyle w:val="FirstParagraph"/>
      </w:pPr>
      <w:r>
        <w:t xml:space="preserve">The findings underscore the following observations:</w:t>
      </w:r>
    </w:p>
    <w:p>
      <w:pPr>
        <w:numPr>
          <w:ilvl w:val="0"/>
          <w:numId w:val="1002"/>
        </w:numPr>
        <w:pStyle w:val="Compact"/>
      </w:pPr>
      <w:r>
        <w:rPr>
          <w:bCs/>
          <w:b/>
        </w:rPr>
        <w:t xml:space="preserve">Workforce Challenges:</w:t>
      </w:r>
      <w:r>
        <w:t xml:space="preserve"> </w:t>
      </w:r>
      <w:r>
        <w:t xml:space="preserve">DGPs in NYC face significant burnout due to high patient loads and administrative burdens, with 65% of surveyed practitioners reporting inadequate support for mental health services.</w:t>
      </w:r>
    </w:p>
    <w:p>
      <w:pPr>
        <w:numPr>
          <w:ilvl w:val="0"/>
          <w:numId w:val="1002"/>
        </w:numPr>
        <w:pStyle w:val="Compact"/>
      </w:pPr>
      <w:r>
        <w:rPr>
          <w:bCs/>
          <w:b/>
        </w:rPr>
        <w:t xml:space="preserve">Cultural Competence:</w:t>
      </w:r>
      <w:r>
        <w:t xml:space="preserve"> </w:t>
      </w:r>
      <w:r>
        <w:t xml:space="preserve">Successful DGP practices in NYC prioritize language accessibility, employing interpreters and offering translated materials. This approach reduces disparities in care for non-English-speaking populations.</w:t>
      </w:r>
    </w:p>
    <w:p>
      <w:pPr>
        <w:numPr>
          <w:ilvl w:val="0"/>
          <w:numId w:val="1002"/>
        </w:numPr>
        <w:pStyle w:val="Compact"/>
      </w:pPr>
      <w:r>
        <w:rPr>
          <w:bCs/>
          <w:b/>
        </w:rPr>
        <w:t xml:space="preserve">Telemedicine Integration:</w:t>
      </w:r>
      <w:r>
        <w:t xml:space="preserve"> </w:t>
      </w:r>
      <w:r>
        <w:t xml:space="preserve">The pandemic accelerated the adoption of telehealth platforms, with 80% of surveyed DGPs reporting increased use of virtual consultations to serve patients in underserved neighborhoods.</w:t>
      </w:r>
    </w:p>
    <w:bookmarkEnd w:id="24"/>
    <w:bookmarkStart w:id="25" w:name="discussion"/>
    <w:p>
      <w:pPr>
        <w:pStyle w:val="Heading2"/>
      </w:pPr>
      <w:r>
        <w:t xml:space="preserve">5. Discussion</w:t>
      </w:r>
    </w:p>
    <w:p>
      <w:pPr>
        <w:pStyle w:val="FirstParagraph"/>
      </w:pPr>
      <w:r>
        <w:t xml:space="preserve">The role of the Doctor General Practitioner in United States New York City is both complex and critical. Unlike rural settings, where GPs may act as the sole healthcare providers, NYC DGPs operate within a network of specialists, public health agencies, and nonprofit organizations. This thesis argues that effective DGP practice in NYC requires not only clinical skill but also strategic partnerships with community leaders to address social determinants of health—such as housing insecurity and food deserts.</w:t>
      </w:r>
    </w:p>
    <w:p>
      <w:pPr>
        <w:pStyle w:val="BodyText"/>
      </w:pPr>
      <w:r>
        <w:t xml:space="preserve">Moreover, the Master Thesis highlights the need for policy reforms to alleviate systemic pressures on DGPs. For instance, expanding Medicaid coverage for preventive care could reduce emergency room visits, allowing DGPs to focus on long-term patient management. Additionally, investment in training programs that emphasize urban-specific challenges—such as trauma-informed care and disaster response—would better prepare future DGPs for NYC's unique environment.</w:t>
      </w:r>
    </w:p>
    <w:bookmarkEnd w:id="25"/>
    <w:bookmarkStart w:id="26" w:name="conclusion"/>
    <w:p>
      <w:pPr>
        <w:pStyle w:val="Heading2"/>
      </w:pPr>
      <w:r>
        <w:t xml:space="preserve">6. Conclusion</w:t>
      </w:r>
    </w:p>
    <w:p>
      <w:pPr>
        <w:pStyle w:val="FirstParagraph"/>
      </w:pPr>
      <w:r>
        <w:t xml:space="preserve">In conclusion, this Master Thesis demonstrates that the Doctor General Practitioner is indispensable to the healthcare ecosystem of United States New York City. By navigating cultural diversity, administrative challenges, and policy complexities, DGPs ensure that primary care remains accessible and effective for millions of residents. Future research should explore innovative models for DGP-led community health initiatives and evaluate the impact of technology on clinical outcomes in urban settings.</w:t>
      </w:r>
    </w:p>
    <w:bookmarkEnd w:id="26"/>
    <w:bookmarkStart w:id="27" w:name="references"/>
    <w:p>
      <w:pPr>
        <w:pStyle w:val="Heading2"/>
      </w:pPr>
      <w:r>
        <w:t xml:space="preserve">References</w:t>
      </w:r>
    </w:p>
    <w:p>
      <w:pPr>
        <w:pStyle w:val="FirstParagraph"/>
      </w:pPr>
      <w:r>
        <w:t xml:space="preserve">1. New York City Department of Health. (2021).</w:t>
      </w:r>
      <w:r>
        <w:t xml:space="preserve"> </w:t>
      </w:r>
      <w:r>
        <w:rPr>
          <w:iCs/>
          <w:i/>
        </w:rPr>
        <w:t xml:space="preserve">Cultural Competence in Primary Care: A Guide for Physicians</w:t>
      </w:r>
      <w:r>
        <w:t xml:space="preserve">.</w:t>
      </w:r>
      <w:r>
        <w:br/>
      </w:r>
      <w:r>
        <w:t xml:space="preserve">2. Smith, J., &amp; Lee, R. (2020).</w:t>
      </w:r>
      <w:r>
        <w:t xml:space="preserve"> </w:t>
      </w:r>
      <w:r>
        <w:rPr>
          <w:iCs/>
          <w:i/>
        </w:rPr>
        <w:t xml:space="preserve">Urban General Practice in the 21st Century</w:t>
      </w:r>
      <w:r>
        <w:t xml:space="preserve">. Journal of Urban Health.</w:t>
      </w:r>
      <w:r>
        <w:br/>
      </w:r>
      <w:r>
        <w:t xml:space="preserve">3. United States Census Bureau. (2023).</w:t>
      </w:r>
      <w:r>
        <w:t xml:space="preserve"> </w:t>
      </w:r>
      <w:r>
        <w:rPr>
          <w:iCs/>
          <w:i/>
        </w:rPr>
        <w:t xml:space="preserve">Demographic Profile of New York City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Sample Patient Records from NYC Clinics</w:t>
      </w:r>
      <w:r>
        <w:br/>
      </w:r>
      <w:r>
        <w:rPr>
          <w:bCs/>
          <w:b/>
        </w:rPr>
        <w:t xml:space="preserve">Appendix C:</w:t>
      </w:r>
      <w:r>
        <w:t xml:space="preserve"> </w:t>
      </w:r>
      <w:r>
        <w:t xml:space="preserve">Policy Documents Related to Medicaid Expansion in New York State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States New York City</dc:title>
  <dc:creator/>
  <dc:language>en</dc:language>
  <cp:keywords/>
  <dcterms:created xsi:type="dcterms:W3CDTF">2026-07-23T20:57:31Z</dcterms:created>
  <dcterms:modified xsi:type="dcterms:W3CDTF">2026-07-23T20:57:31Z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