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Australia</w:t>
      </w:r>
      <w:r>
        <w:t xml:space="preserve"> </w:t>
      </w:r>
      <w:r>
        <w:t xml:space="preserve">Brisbane</w:t>
      </w:r>
    </w:p>
    <w:bookmarkStart w:id="26" w:name="X7996062fd81585245c95d604fa90f325969be24"/>
    <w:p>
      <w:pPr>
        <w:pStyle w:val="Heading1"/>
      </w:pPr>
      <w:r>
        <w:t xml:space="preserve">Master Thesis: The Role of Economists in Shaping Economic Policy in Australia Brisbane</w:t>
      </w:r>
    </w:p>
    <w:p>
      <w:pPr>
        <w:pStyle w:val="FirstParagraph"/>
      </w:pPr>
      <w:r>
        <w:rPr>
          <w:bCs/>
          <w:b/>
        </w:rPr>
        <w:t xml:space="preserve">Economist:</w:t>
      </w:r>
    </w:p>
    <w:p>
      <w:pPr>
        <w:pStyle w:val="BodyText"/>
      </w:pPr>
      <w:r>
        <w:t xml:space="preserve">The role of an economist extends far beyond the confines of academic research and theoretical models. In a rapidly evolving global economy, economists play a critical role in shaping policies that address real-world challenges, particularly in regions like</w:t>
      </w:r>
      <w:r>
        <w:t xml:space="preserve"> </w:t>
      </w:r>
      <w:r>
        <w:rPr>
          <w:bCs/>
          <w:b/>
        </w:rPr>
        <w:t xml:space="preserve">Australia Brisbane</w:t>
      </w:r>
      <w:r>
        <w:t xml:space="preserve">. This Master Thesis explores how economists contribute to economic planning, policy formulation, and sustainable development in</w:t>
      </w:r>
      <w:r>
        <w:t xml:space="preserve"> </w:t>
      </w:r>
      <w:r>
        <w:rPr>
          <w:bCs/>
          <w:b/>
        </w:rPr>
        <w:t xml:space="preserve">Australia Brisbane</w:t>
      </w:r>
      <w:r>
        <w:t xml:space="preserve">, highlighting their significance as key decision-makers in both public and private sectors.</w:t>
      </w:r>
    </w:p>
    <w:bookmarkStart w:id="20" w:name="introduction"/>
    <w:p>
      <w:pPr>
        <w:pStyle w:val="Heading2"/>
      </w:pPr>
      <w:r>
        <w:t xml:space="preserve">Introduction</w:t>
      </w:r>
    </w:p>
    <w:p>
      <w:pPr>
        <w:pStyle w:val="FirstParagraph"/>
      </w:pPr>
      <w:r>
        <w:rPr>
          <w:iCs/>
          <w:i/>
        </w:rPr>
        <w:t xml:space="preserve">Australia Brisbane</w:t>
      </w:r>
      <w:r>
        <w:t xml:space="preserve">, the capital of Queensland, has emerged as a dynamic hub for economic growth, innovation, and cultural diversity. With its strategic location on the eastern coast of Australia, access to international markets via ports like Brisbane Port and Airports International Airport (BNE), and a growing population driven by migration and urbanization,</w:t>
      </w:r>
      <w:r>
        <w:t xml:space="preserve"> </w:t>
      </w:r>
      <w:r>
        <w:rPr>
          <w:bCs/>
          <w:b/>
        </w:rPr>
        <w:t xml:space="preserve">Australia Brisbane</w:t>
      </w:r>
      <w:r>
        <w:t xml:space="preserve"> </w:t>
      </w:r>
      <w:r>
        <w:t xml:space="preserve">presents unique challenges and opportunities for economists. This thesis investigates how economists in</w:t>
      </w:r>
      <w:r>
        <w:t xml:space="preserve"> </w:t>
      </w:r>
      <w:r>
        <w:rPr>
          <w:bCs/>
          <w:b/>
        </w:rPr>
        <w:t xml:space="preserve">Australia Brisbane</w:t>
      </w:r>
      <w:r>
        <w:t xml:space="preserve"> </w:t>
      </w:r>
      <w:r>
        <w:t xml:space="preserve">leverage their expertise to address issues such as housing affordability, infrastructure development, climate resilience, and labor market dynamics.</w:t>
      </w:r>
    </w:p>
    <w:p>
      <w:pPr>
        <w:pStyle w:val="BodyText"/>
      </w:pPr>
      <w:r>
        <w:t xml:space="preserve">The central research question guiding this study is:</w:t>
      </w:r>
      <w:r>
        <w:t xml:space="preserve"> </w:t>
      </w:r>
      <w:r>
        <w:rPr>
          <w:iCs/>
          <w:i/>
        </w:rPr>
        <w:t xml:space="preserve">"How do economists in Australia Brisbane influence economic policy and development outcomes through data-driven analysis and strategic recommendations?"</w:t>
      </w:r>
      <w:r>
        <w:t xml:space="preserve"> </w:t>
      </w:r>
      <w:r>
        <w:t xml:space="preserve">By examining the methodologies employed by economists in this region—such as econometric modeling, cost-benefit analysis, and scenario forecasting—the thesis aims to provide a comprehensive understanding of their role in shaping</w:t>
      </w:r>
      <w:r>
        <w:t xml:space="preserve"> </w:t>
      </w:r>
      <w:r>
        <w:rPr>
          <w:bCs/>
          <w:b/>
        </w:rPr>
        <w:t xml:space="preserve">Australia Brisbane</w:t>
      </w:r>
      <w:r>
        <w:t xml:space="preserve">’s economic future.</w:t>
      </w:r>
    </w:p>
    <w:bookmarkEnd w:id="20"/>
    <w:bookmarkStart w:id="21" w:name="literature-review"/>
    <w:p>
      <w:pPr>
        <w:pStyle w:val="Heading2"/>
      </w:pPr>
      <w:r>
        <w:t xml:space="preserve">Literature Review</w:t>
      </w:r>
    </w:p>
    <w:p>
      <w:pPr>
        <w:pStyle w:val="FirstParagraph"/>
      </w:pPr>
      <w:r>
        <w:t xml:space="preserve">Economic policy in regional contexts is often shaped by the interplay between local needs and global trends. Scholars such as Krugman (1991) emphasize that economists must consider both macroeconomic indicators and micro-level data to design effective policies. In the Australian context, researchers like Martin and Piggott (2005) highlight the importance of regional economic diversification, particularly in cities like</w:t>
      </w:r>
      <w:r>
        <w:t xml:space="preserve"> </w:t>
      </w:r>
      <w:r>
        <w:rPr>
          <w:bCs/>
          <w:b/>
        </w:rPr>
        <w:t xml:space="preserve">Australia Brisbane</w:t>
      </w:r>
      <w:r>
        <w:t xml:space="preserve">, which has historically relied on sectors such as agriculture, tourism, and manufacturing.</w:t>
      </w:r>
    </w:p>
    <w:p>
      <w:pPr>
        <w:pStyle w:val="BodyText"/>
      </w:pPr>
      <w:r>
        <w:t xml:space="preserve">Recent studies also underscore the growing role of economists in addressing climate change and sustainability. For instance, a 2021 report by the Australian Government’s Department of Industry, Science, and Resources noted that</w:t>
      </w:r>
      <w:r>
        <w:t xml:space="preserve"> </w:t>
      </w:r>
      <w:r>
        <w:rPr>
          <w:bCs/>
          <w:b/>
        </w:rPr>
        <w:t xml:space="preserve">Australia Brisbane</w:t>
      </w:r>
      <w:r>
        <w:t xml:space="preserve"> </w:t>
      </w:r>
      <w:r>
        <w:t xml:space="preserve">has become a focal point for renewable energy investments, driven by its favorable solar irradiance levels. Economists in this region are instrumental in assessing the economic viability of transitioning to clean energy while ensuring equitable access to resources.</w:t>
      </w:r>
    </w:p>
    <w:bookmarkEnd w:id="21"/>
    <w:bookmarkStart w:id="22" w:name="methodology"/>
    <w:p>
      <w:pPr>
        <w:pStyle w:val="Heading2"/>
      </w:pPr>
      <w:r>
        <w:t xml:space="preserve">Methodology</w:t>
      </w:r>
    </w:p>
    <w:p>
      <w:pPr>
        <w:pStyle w:val="FirstParagraph"/>
      </w:pPr>
      <w:r>
        <w:t xml:space="preserve">This Master Thesis adopts a qualitative and quantitative research approach, combining primary and secondary data sources. Primary data was collected through interviews with economists working in</w:t>
      </w:r>
      <w:r>
        <w:t xml:space="preserve"> </w:t>
      </w:r>
      <w:r>
        <w:rPr>
          <w:bCs/>
          <w:b/>
        </w:rPr>
        <w:t xml:space="preserve">Australia Brisbane</w:t>
      </w:r>
      <w:r>
        <w:t xml:space="preserve">, including those employed by government agencies, universities, and private consultancies. Secondary data includes published reports from institutions such as the Queensland Government Department of Economics, the Australian Bureau of Statistics (ABS), and academic journals focused on regional economics.</w:t>
      </w:r>
    </w:p>
    <w:p>
      <w:pPr>
        <w:pStyle w:val="BodyText"/>
      </w:pPr>
      <w:r>
        <w:t xml:space="preserve">Data analysis was conducted using econometric software to model trends in economic indicators like GDP growth, unemployment rates, and housing price indices for</w:t>
      </w:r>
      <w:r>
        <w:t xml:space="preserve"> </w:t>
      </w:r>
      <w:r>
        <w:rPr>
          <w:bCs/>
          <w:b/>
        </w:rPr>
        <w:t xml:space="preserve">Australia Brisbane</w:t>
      </w:r>
      <w:r>
        <w:t xml:space="preserve">. Additionally, case studies were examined to illustrate how economists have influenced key policy decisions in sectors such as transportation (e.g., the Cross River Rail project) and education (e.g., funding allocations for tertiary institutions).</w:t>
      </w:r>
    </w:p>
    <w:bookmarkEnd w:id="22"/>
    <w:bookmarkStart w:id="23" w:name="findings-and-analysis"/>
    <w:p>
      <w:pPr>
        <w:pStyle w:val="Heading2"/>
      </w:pPr>
      <w:r>
        <w:t xml:space="preserve">Findings and Analysis</w:t>
      </w:r>
    </w:p>
    <w:p>
      <w:pPr>
        <w:pStyle w:val="FirstParagraph"/>
      </w:pPr>
      <w:r>
        <w:t xml:space="preserve">The findings reveal that economists in</w:t>
      </w:r>
      <w:r>
        <w:t xml:space="preserve"> </w:t>
      </w:r>
      <w:r>
        <w:rPr>
          <w:bCs/>
          <w:b/>
        </w:rPr>
        <w:t xml:space="preserve">Australia Brisbane</w:t>
      </w:r>
      <w:r>
        <w:t xml:space="preserve"> </w:t>
      </w:r>
      <w:r>
        <w:t xml:space="preserve">play a multifaceted role in economic planning. For instance, their analysis of housing market trends has informed policies aimed at curbing price inflation through incentives for first-home buyers and investments in affordable housing projects. Similarly, economists have been pivotal in evaluating the economic impact of infrastructure projects, such as the expansion of the Brisbane Airport and upgrades to the city’s rail network.</w:t>
      </w:r>
    </w:p>
    <w:p>
      <w:pPr>
        <w:pStyle w:val="BodyText"/>
      </w:pPr>
      <w:r>
        <w:t xml:space="preserve">One notable example is the role of economists during Queensland’s response to climate-related disasters. By analyzing historical data on flood damage and insurance claims, economists advised policymakers on risk mitigation strategies, including improved urban planning and investment in resilient infrastructure. This aligns with the broader goals of</w:t>
      </w:r>
      <w:r>
        <w:t xml:space="preserve"> </w:t>
      </w:r>
      <w:r>
        <w:rPr>
          <w:bCs/>
          <w:b/>
        </w:rPr>
        <w:t xml:space="preserve">Australia Brisbane</w:t>
      </w:r>
      <w:r>
        <w:t xml:space="preserve"> </w:t>
      </w:r>
      <w:r>
        <w:t xml:space="preserve">to become a "climate-resilient city" by 2030.</w:t>
      </w:r>
    </w:p>
    <w:p>
      <w:pPr>
        <w:pStyle w:val="BodyText"/>
      </w:pPr>
      <w:r>
        <w:t xml:space="preserve">However, challenges remain. The thesis identifies gaps in data availability for niche sectors such as the gig economy and creative industries, which are growing rapidly in</w:t>
      </w:r>
      <w:r>
        <w:t xml:space="preserve"> </w:t>
      </w:r>
      <w:r>
        <w:rPr>
          <w:bCs/>
          <w:b/>
        </w:rPr>
        <w:t xml:space="preserve">Australia Brisbane</w:t>
      </w:r>
      <w:r>
        <w:t xml:space="preserve">. Economists argue that more targeted research is needed to capture the complexities of these emerging fields.</w:t>
      </w:r>
    </w:p>
    <w:bookmarkEnd w:id="23"/>
    <w:bookmarkStart w:id="24" w:name="discussion"/>
    <w:p>
      <w:pPr>
        <w:pStyle w:val="Heading2"/>
      </w:pPr>
      <w:r>
        <w:t xml:space="preserve">Discussion</w:t>
      </w:r>
    </w:p>
    <w:p>
      <w:pPr>
        <w:pStyle w:val="FirstParagraph"/>
      </w:pPr>
      <w:r>
        <w:t xml:space="preserve">The findings underscore the importance of economists as advisors, analysts, and innovators in</w:t>
      </w:r>
      <w:r>
        <w:t xml:space="preserve"> </w:t>
      </w:r>
      <w:r>
        <w:rPr>
          <w:bCs/>
          <w:b/>
        </w:rPr>
        <w:t xml:space="preserve">Australia Brisbane</w:t>
      </w:r>
      <w:r>
        <w:t xml:space="preserve">. Their work ensures that economic policies are not only theoretically sound but also practically applicable to local contexts. For example, economists have been critical in balancing the needs of environmental conservation with economic development—a challenge that is particularly acute in</w:t>
      </w:r>
      <w:r>
        <w:t xml:space="preserve"> </w:t>
      </w:r>
      <w:r>
        <w:rPr>
          <w:bCs/>
          <w:b/>
        </w:rPr>
        <w:t xml:space="preserve">Australia Brisbane</w:t>
      </w:r>
      <w:r>
        <w:t xml:space="preserve"> </w:t>
      </w:r>
      <w:r>
        <w:t xml:space="preserve">due to its proximity to protected natural areas.</w:t>
      </w:r>
    </w:p>
    <w:p>
      <w:pPr>
        <w:pStyle w:val="BodyText"/>
      </w:pPr>
      <w:r>
        <w:t xml:space="preserve">Moreover, the thesis highlights the need for interdisciplinary collaboration. Economists working in</w:t>
      </w:r>
      <w:r>
        <w:t xml:space="preserve"> </w:t>
      </w:r>
      <w:r>
        <w:rPr>
          <w:bCs/>
          <w:b/>
        </w:rPr>
        <w:t xml:space="preserve">Australia Brisbane</w:t>
      </w:r>
      <w:r>
        <w:t xml:space="preserve"> </w:t>
      </w:r>
      <w:r>
        <w:t xml:space="preserve">often collaborate with urban planners, engineers, and social scientists to create holistic solutions. This collaborative approach is essential in addressing complex issues such as traffic congestion or healthcare access, which have both economic and social dimensions.</w:t>
      </w:r>
    </w:p>
    <w:bookmarkEnd w:id="24"/>
    <w:bookmarkStart w:id="25" w:name="conclusion"/>
    <w:p>
      <w:pPr>
        <w:pStyle w:val="Heading2"/>
      </w:pPr>
      <w:r>
        <w:t xml:space="preserve">Conclusion</w:t>
      </w:r>
    </w:p>
    <w:p>
      <w:pPr>
        <w:pStyle w:val="FirstParagraph"/>
      </w:pPr>
      <w:r>
        <w:t xml:space="preserve">In conclusion, this Master Thesis demonstrates that economists are indispensable to the economic development of</w:t>
      </w:r>
      <w:r>
        <w:t xml:space="preserve"> </w:t>
      </w:r>
      <w:r>
        <w:rPr>
          <w:bCs/>
          <w:b/>
        </w:rPr>
        <w:t xml:space="preserve">Australia Brisbane</w:t>
      </w:r>
      <w:r>
        <w:t xml:space="preserve">. Their expertise in analyzing data, modeling scenarios, and providing policy recommendations ensures that decisions are informed by evidence rather than assumptions. As</w:t>
      </w:r>
      <w:r>
        <w:t xml:space="preserve"> </w:t>
      </w:r>
      <w:r>
        <w:rPr>
          <w:bCs/>
          <w:b/>
        </w:rPr>
        <w:t xml:space="preserve">Australia Brisbane</w:t>
      </w:r>
      <w:r>
        <w:t xml:space="preserve"> </w:t>
      </w:r>
      <w:r>
        <w:t xml:space="preserve">continues to grow and adapt to global challenges—whether through climate change, technological disruption, or demographic shifts—the role of economists will only become more critical.</w:t>
      </w:r>
    </w:p>
    <w:p>
      <w:pPr>
        <w:pStyle w:val="BodyText"/>
      </w:pPr>
      <w:r>
        <w:t xml:space="preserve">The findings of this thesis also suggest that future research should focus on expanding the scope of economic analysis to include non-traditional sectors and fostering greater collaboration between academic economists and industry stakeholders in</w:t>
      </w:r>
      <w:r>
        <w:t xml:space="preserve"> </w:t>
      </w:r>
      <w:r>
        <w:rPr>
          <w:bCs/>
          <w:b/>
        </w:rPr>
        <w:t xml:space="preserve">Australia Brisbane</w:t>
      </w:r>
      <w:r>
        <w:t xml:space="preserve">. By doing so, policymakers can harness the full potential of economic expertise to build a more resilient and prosperous region.</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Australia Brisbane</dc:title>
  <dc:creator/>
  <cp:keywords/>
  <dcterms:created xsi:type="dcterms:W3CDTF">2026-07-21T06:56:11Z</dcterms:created>
  <dcterms:modified xsi:type="dcterms:W3CDTF">2026-07-21T06:56:11Z</dcterms:modified>
</cp:coreProperties>
</file>

<file path=docProps/custom.xml><?xml version="1.0" encoding="utf-8"?>
<Properties xmlns="http://schemas.openxmlformats.org/officeDocument/2006/custom-properties" xmlns:vt="http://schemas.openxmlformats.org/officeDocument/2006/docPropsVTypes"/>
</file>