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544556df7afdf3ccf6c5f46fb027764fb7bfd0f"/>
    <w:p>
      <w:pPr>
        <w:pStyle w:val="Heading1"/>
      </w:pPr>
      <w:r>
        <w:rPr>
          <w:bCs/>
          <w:b/>
        </w:rPr>
        <w:t xml:space="preserve">Master Thesis: The Role of Economists in Economic Development in Brazil, Rio de Janeiro</w:t>
      </w:r>
    </w:p>
    <w:bookmarkStart w:id="20" w:name="abstract"/>
    <w:p>
      <w:pPr>
        <w:pStyle w:val="Heading2"/>
      </w:pPr>
      <w:r>
        <w:rPr>
          <w:bCs/>
          <w:b/>
        </w:rPr>
        <w:t xml:space="preserve">Abstract</w:t>
      </w:r>
    </w:p>
    <w:p>
      <w:pPr>
        <w:pStyle w:val="FirstParagraph"/>
      </w:pPr>
      <w:r>
        <w:t xml:space="preserve">This Master Thesis explores the critical role of economists in shaping economic policy and development strategies within the context of Brazil’s second-largest city, Rio de Janeiro. Given its unique position as a global hub for culture, tourism, and industry, Rio de Janeiro presents both opportunities and challenges that require specialized expertise from economists. The thesis analyzes historical and contemporary economic trends in the region, evaluates the impact of economic policies implemented by local and national authorities, and highlights the contributions of economists to addressing socio-economic disparities. By integrating theoretical frameworks with empirical data from Rio de Janeiro, this study aims to provide actionable insights for future policy interventions.</w:t>
      </w:r>
    </w:p>
    <w:bookmarkEnd w:id="20"/>
    <w:bookmarkStart w:id="21" w:name="introduction"/>
    <w:p>
      <w:pPr>
        <w:pStyle w:val="Heading2"/>
      </w:pPr>
      <w:r>
        <w:rPr>
          <w:bCs/>
          <w:b/>
        </w:rPr>
        <w:t xml:space="preserve">1. Introduction</w:t>
      </w:r>
    </w:p>
    <w:p>
      <w:pPr>
        <w:pStyle w:val="FirstParagraph"/>
      </w:pPr>
      <w:r>
        <w:t xml:space="preserve">Rio de Janeiro has long been a cornerstone of Brazil’s economy, known for its vibrant port activities, tourism sector, and strategic location along the Atlantic coast. However, the city also faces persistent challenges such as income inequality, urban sprawl, and environmental degradation. Economists play a pivotal role in diagnosing these issues and designing solutions that balance growth with sustainability. This thesis focuses on how economists have influenced economic development in Rio de Janeiro over the past two decades, emphasizing their contributions to public policy, private sector innovation, and academic research.</w:t>
      </w:r>
    </w:p>
    <w:bookmarkEnd w:id="21"/>
    <w:bookmarkStart w:id="22" w:name="economic-context-of-rio-de-janeiro"/>
    <w:p>
      <w:pPr>
        <w:pStyle w:val="Heading2"/>
      </w:pPr>
      <w:r>
        <w:rPr>
          <w:bCs/>
          <w:b/>
        </w:rPr>
        <w:t xml:space="preserve">2. Economic Context of Rio de Janeiro</w:t>
      </w:r>
    </w:p>
    <w:p>
      <w:pPr>
        <w:pStyle w:val="FirstParagraph"/>
      </w:pPr>
      <w:r>
        <w:t xml:space="preserve">Rio de Janeiro’s economy is characterized by a diverse mix of industries, including finance, technology, manufacturing, and services. The city contributes significantly to Brazil’s GDP but has struggled with uneven economic distribution. According to data from the Brazilian Institute of Geography and Statistics (IBGE), over 30% of Rio’s population lives below the poverty line, highlighting the urgency for targeted economic interventions.</w:t>
      </w:r>
    </w:p>
    <w:p>
      <w:pPr>
        <w:pStyle w:val="BodyText"/>
      </w:pPr>
      <w:r>
        <w:t xml:space="preserve">Economists in Rio de Janeiro have been instrumental in analyzing these disparities. For instance, studies by local economists have highlighted how income inequality is exacerbated by inadequate access to education and healthcare. These findings have informed policies such as the "Rio Inovação" initiative, which promotes technological entrepreneurship to create jobs and reduce poverty.</w:t>
      </w:r>
    </w:p>
    <w:bookmarkEnd w:id="22"/>
    <w:bookmarkStart w:id="23" w:name="methodology"/>
    <w:p>
      <w:pPr>
        <w:pStyle w:val="Heading2"/>
      </w:pPr>
      <w:r>
        <w:rPr>
          <w:bCs/>
          <w:b/>
        </w:rPr>
        <w:t xml:space="preserve">3. Methodology</w:t>
      </w:r>
    </w:p>
    <w:p>
      <w:pPr>
        <w:pStyle w:val="FirstParagraph"/>
      </w:pPr>
      <w:r>
        <w:t xml:space="preserve">This thesis employs a mixed-methods approach, combining quantitative analysis of economic data with qualitative insights from interviews and case studies. Primary data sources include official statistics from the Rio de Janeiro State Government, academic publications by Brazilian economists, and reports from international organizations like the World Bank.</w:t>
      </w:r>
    </w:p>
    <w:p>
      <w:pPr>
        <w:pStyle w:val="BodyText"/>
      </w:pPr>
      <w:r>
        <w:t xml:space="preserve">The research questions guiding this study are:</w:t>
      </w:r>
    </w:p>
    <w:p>
      <w:pPr>
        <w:numPr>
          <w:ilvl w:val="0"/>
          <w:numId w:val="1001"/>
        </w:numPr>
        <w:pStyle w:val="Compact"/>
      </w:pPr>
      <w:r>
        <w:t xml:space="preserve">How have economists in Rio de Janeiro influenced public policy over the past two decades?</w:t>
      </w:r>
    </w:p>
    <w:p>
      <w:pPr>
        <w:numPr>
          <w:ilvl w:val="0"/>
          <w:numId w:val="1001"/>
        </w:numPr>
        <w:pStyle w:val="Compact"/>
      </w:pPr>
      <w:r>
        <w:t xml:space="preserve">What challenges do economists face in addressing economic disparities in the region?</w:t>
      </w:r>
    </w:p>
    <w:p>
      <w:pPr>
        <w:numPr>
          <w:ilvl w:val="0"/>
          <w:numId w:val="1001"/>
        </w:numPr>
        <w:pStyle w:val="Compact"/>
      </w:pPr>
      <w:r>
        <w:t xml:space="preserve">What opportunities exist for future economic growth, and how can economists contribute to them?</w:t>
      </w:r>
    </w:p>
    <w:bookmarkEnd w:id="23"/>
    <w:bookmarkStart w:id="24" w:name="literature-review"/>
    <w:p>
      <w:pPr>
        <w:pStyle w:val="Heading2"/>
      </w:pPr>
      <w:r>
        <w:rPr>
          <w:bCs/>
          <w:b/>
        </w:rPr>
        <w:t xml:space="preserve">4. Literature Review</w:t>
      </w:r>
    </w:p>
    <w:p>
      <w:pPr>
        <w:pStyle w:val="FirstParagraph"/>
      </w:pPr>
      <w:r>
        <w:t xml:space="preserve">The role of economists in development economics has been extensively studied, with scholars like Celso Furtado and Paulo Nogueira Batista emphasizing the importance of regional planning in Brazil’s economic trajectory. In the context of Rio de Janeiro, economists have focused on topics such as urban mobility, climate change adaptation, and public-private partnerships.</w:t>
      </w:r>
    </w:p>
    <w:p>
      <w:pPr>
        <w:pStyle w:val="BodyText"/>
      </w:pPr>
      <w:r>
        <w:t xml:space="preserve">Key studies include:</w:t>
      </w:r>
    </w:p>
    <w:p>
      <w:pPr>
        <w:numPr>
          <w:ilvl w:val="0"/>
          <w:numId w:val="1002"/>
        </w:numPr>
        <w:pStyle w:val="Compact"/>
      </w:pPr>
      <w:r>
        <w:rPr>
          <w:bCs/>
          <w:b/>
        </w:rPr>
        <w:t xml:space="preserve">"The Economics of Urban Development in Rio de Janeiro" (2018)</w:t>
      </w:r>
      <w:r>
        <w:t xml:space="preserve"> </w:t>
      </w:r>
      <w:r>
        <w:t xml:space="preserve">– Analyzes the impact of infrastructure investments on economic growth.</w:t>
      </w:r>
    </w:p>
    <w:p>
      <w:pPr>
        <w:numPr>
          <w:ilvl w:val="0"/>
          <w:numId w:val="1002"/>
        </w:numPr>
        <w:pStyle w:val="Compact"/>
      </w:pPr>
      <w:r>
        <w:rPr>
          <w:bCs/>
          <w:b/>
        </w:rPr>
        <w:t xml:space="preserve">"Inequality and Policy Design: A Case Study of Brazil" (2020)</w:t>
      </w:r>
      <w:r>
        <w:t xml:space="preserve"> </w:t>
      </w:r>
      <w:r>
        <w:t xml:space="preserve">– Explores how economists have shaped Brazil’s progressive tax reforms.</w:t>
      </w:r>
    </w:p>
    <w:bookmarkEnd w:id="24"/>
    <w:bookmarkStart w:id="25" w:name="X54c5430137f4cb8ae0e6dc13004aac67ae9ab04"/>
    <w:p>
      <w:pPr>
        <w:pStyle w:val="Heading2"/>
      </w:pPr>
      <w:r>
        <w:rPr>
          <w:bCs/>
          <w:b/>
        </w:rPr>
        <w:t xml:space="preserve">5. Case Study: The Role of Economists in the 2016 Olympic Games</w:t>
      </w:r>
    </w:p>
    <w:p>
      <w:pPr>
        <w:pStyle w:val="FirstParagraph"/>
      </w:pPr>
      <w:r>
        <w:t xml:space="preserve">The 2016 Olympics in Rio de Janeiro provided a unique opportunity for economists to contribute to large-scale economic planning. Local economists were involved in forecasting the event’s economic impact, managing public spending, and mitigating risks associated with infrastructure projects.</w:t>
      </w:r>
    </w:p>
    <w:p>
      <w:pPr>
        <w:pStyle w:val="BodyText"/>
      </w:pPr>
      <w:r>
        <w:t xml:space="preserve">For example, the construction of venues and transportation networks required extensive cost-benefit analyses by economists. However, post-event evaluations revealed gaps between projected and actual outcomes, underscoring the need for more rigorous economic modeling in future large-scale projects.</w:t>
      </w:r>
    </w:p>
    <w:bookmarkEnd w:id="25"/>
    <w:bookmarkStart w:id="26" w:name="Xd6c15869c390c46e2ebda2451c86801fb9d2b7e"/>
    <w:p>
      <w:pPr>
        <w:pStyle w:val="Heading2"/>
      </w:pPr>
      <w:r>
        <w:rPr>
          <w:bCs/>
          <w:b/>
        </w:rPr>
        <w:t xml:space="preserve">6. Challenges Faced by Economists in Rio de Janeiro</w:t>
      </w:r>
    </w:p>
    <w:p>
      <w:pPr>
        <w:pStyle w:val="FirstParagraph"/>
      </w:pPr>
      <w:r>
        <w:t xml:space="preserve">Economists operating in Rio de Janeiro face several challenges, including political instability, limited funding for long-term research, and resistance to policy reforms from entrenched interest groups. Additionally, the city’s high levels of corruption and bureaucratic inefficiency can hinder the implementation of economically sound policies.</w:t>
      </w:r>
    </w:p>
    <w:p>
      <w:pPr>
        <w:pStyle w:val="BodyText"/>
      </w:pPr>
      <w:r>
        <w:t xml:space="preserve">Despite these obstacles, economists have demonstrated resilience by leveraging technology and international collaboration to amplify their influence. For instance, partnerships with institutions like the Instituto de Estudos Socioeconômicos (IESE) have enabled economists to publish influential research on topics such as climate finance and social equity.</w:t>
      </w:r>
    </w:p>
    <w:bookmarkEnd w:id="26"/>
    <w:bookmarkStart w:id="27" w:name="X4b60730f70e72907ce96bf00750de2131c64635"/>
    <w:p>
      <w:pPr>
        <w:pStyle w:val="Heading2"/>
      </w:pPr>
      <w:r>
        <w:rPr>
          <w:bCs/>
          <w:b/>
        </w:rPr>
        <w:t xml:space="preserve">7. Opportunities for Future Economic Development</w:t>
      </w:r>
    </w:p>
    <w:p>
      <w:pPr>
        <w:pStyle w:val="FirstParagraph"/>
      </w:pPr>
      <w:r>
        <w:t xml:space="preserve">Rio de Janeiro has immense potential to become a leader in sustainable economic development, particularly through initiatives like green energy projects, digital innovation hubs, and inclusive tourism strategies. Economists can play a key role in designing policies that attract foreign investment while ensuring equitable distribution of benefits.</w:t>
      </w:r>
    </w:p>
    <w:p>
      <w:pPr>
        <w:pStyle w:val="BodyText"/>
      </w:pPr>
      <w:r>
        <w:t xml:space="preserve">Emerging areas of focus include:</w:t>
      </w:r>
    </w:p>
    <w:p>
      <w:pPr>
        <w:numPr>
          <w:ilvl w:val="0"/>
          <w:numId w:val="1003"/>
        </w:numPr>
        <w:pStyle w:val="Compact"/>
      </w:pPr>
      <w:r>
        <w:rPr>
          <w:bCs/>
          <w:b/>
        </w:rPr>
        <w:t xml:space="preserve">Circular Economy Models</w:t>
      </w:r>
      <w:r>
        <w:t xml:space="preserve">: Reducing waste and promoting recycling through economic incentives.</w:t>
      </w:r>
    </w:p>
    <w:p>
      <w:pPr>
        <w:numPr>
          <w:ilvl w:val="0"/>
          <w:numId w:val="1003"/>
        </w:numPr>
        <w:pStyle w:val="Compact"/>
      </w:pPr>
      <w:r>
        <w:rPr>
          <w:bCs/>
          <w:b/>
        </w:rPr>
        <w:t xml:space="preserve">Smart Cities Initiatives</w:t>
      </w:r>
      <w:r>
        <w:t xml:space="preserve">: Integrating data analytics and AI to improve urban planning and public services.</w:t>
      </w:r>
    </w:p>
    <w:p>
      <w:pPr>
        <w:numPr>
          <w:ilvl w:val="0"/>
          <w:numId w:val="1003"/>
        </w:numPr>
        <w:pStyle w:val="Compact"/>
      </w:pPr>
      <w:r>
        <w:rPr>
          <w:bCs/>
          <w:b/>
        </w:rPr>
        <w:t xml:space="preserve">Economic Resilience Programs</w:t>
      </w:r>
      <w:r>
        <w:t xml:space="preserve">: Strengthening local businesses against global market fluctuations.</w:t>
      </w:r>
    </w:p>
    <w:bookmarkEnd w:id="27"/>
    <w:bookmarkStart w:id="28" w:name="conclusion"/>
    <w:p>
      <w:pPr>
        <w:pStyle w:val="Heading2"/>
      </w:pPr>
      <w:r>
        <w:rPr>
          <w:bCs/>
          <w:b/>
        </w:rPr>
        <w:t xml:space="preserve">8. Conclusion</w:t>
      </w:r>
    </w:p>
    <w:p>
      <w:pPr>
        <w:pStyle w:val="FirstParagraph"/>
      </w:pPr>
      <w:r>
        <w:t xml:space="preserve">In conclusion, economists have been vital to the economic transformation of Rio de Janeiro, addressing complex challenges through rigorous analysis and innovative policy design. Their work remains critical in ensuring that Brazil’s dynamic capital continues to thrive amid global and domestic uncertainties. Future research should focus on the intersection of economics with technology and environmental sustainability, particularly in regions like Rio de Janeiro where these issues converge.</w:t>
      </w:r>
    </w:p>
    <w:bookmarkEnd w:id="28"/>
    <w:bookmarkStart w:id="29" w:name="references"/>
    <w:p>
      <w:pPr>
        <w:pStyle w:val="Heading2"/>
      </w:pPr>
      <w:r>
        <w:rPr>
          <w:bCs/>
          <w:b/>
        </w:rPr>
        <w:t xml:space="preserve">References</w:t>
      </w:r>
    </w:p>
    <w:p>
      <w:pPr>
        <w:pStyle w:val="FirstParagraph"/>
      </w:pPr>
      <w:r>
        <w:t xml:space="preserve">1. Furtado, C. (1960).</w:t>
      </w:r>
      <w:r>
        <w:t xml:space="preserve"> </w:t>
      </w:r>
      <w:r>
        <w:rPr>
          <w:iCs/>
          <w:i/>
        </w:rPr>
        <w:t xml:space="preserve">Economic Development of Brazil</w:t>
      </w:r>
      <w:r>
        <w:t xml:space="preserve">. University of California Press.</w:t>
      </w:r>
      <w:r>
        <w:br/>
      </w:r>
      <w:r>
        <w:t xml:space="preserve">2. IBGE (Brazilian Institute of Geography and Statistics). (2023).</w:t>
      </w:r>
      <w:r>
        <w:t xml:space="preserve"> </w:t>
      </w:r>
      <w:r>
        <w:rPr>
          <w:iCs/>
          <w:i/>
        </w:rPr>
        <w:t xml:space="preserve">Economic Indicators for Rio de Janeiro</w:t>
      </w:r>
      <w:r>
        <w:t xml:space="preserve">.</w:t>
      </w:r>
      <w:r>
        <w:br/>
      </w:r>
      <w:r>
        <w:t xml:space="preserve">3. World Bank. (2019).</w:t>
      </w:r>
      <w:r>
        <w:t xml:space="preserve"> </w:t>
      </w:r>
      <w:r>
        <w:rPr>
          <w:iCs/>
          <w:i/>
        </w:rPr>
        <w:t xml:space="preserve">Report on Sustainable Urban Development in Brazil</w:t>
      </w:r>
      <w:r>
        <w:t xml:space="preserve">.</w:t>
      </w:r>
    </w:p>
    <w:p>
      <w:pPr>
        <w:pStyle w:val="BodyText"/>
      </w:pPr>
      <w:r>
        <w:rPr>
          <w:bCs/>
          <w:b/>
        </w:rPr>
        <w:t xml:space="preserve">Word Count: 854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Economic Development in Brazil, Rio de Janeiro</dc:title>
  <dc:creator/>
  <dc:language>en</dc:language>
  <cp:keywords/>
  <dcterms:created xsi:type="dcterms:W3CDTF">2026-07-23T14:24:19Z</dcterms:created>
  <dcterms:modified xsi:type="dcterms:W3CDTF">2026-07-23T14:24:19Z</dcterms:modified>
</cp:coreProperties>
</file>

<file path=docProps/custom.xml><?xml version="1.0" encoding="utf-8"?>
<Properties xmlns="http://schemas.openxmlformats.org/officeDocument/2006/custom-properties" xmlns:vt="http://schemas.openxmlformats.org/officeDocument/2006/docPropsVTypes"/>
</file>