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Economic</w:t>
      </w:r>
      <w:r>
        <w:t xml:space="preserve"> </w:t>
      </w:r>
      <w:r>
        <w:t xml:space="preserve">Development</w:t>
      </w:r>
      <w:r>
        <w:t xml:space="preserve"> </w:t>
      </w:r>
      <w:r>
        <w:t xml:space="preserve">and</w:t>
      </w:r>
      <w:r>
        <w:t xml:space="preserve"> </w:t>
      </w:r>
      <w:r>
        <w:t xml:space="preserve">Policy</w:t>
      </w:r>
      <w:r>
        <w:t xml:space="preserve"> </w:t>
      </w:r>
      <w:r>
        <w:t xml:space="preserve">Formulation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c10d58338bd6ecd8ad62fd0a6d977cd696cab19"/>
    <w:p>
      <w:pPr>
        <w:pStyle w:val="Heading1"/>
      </w:pPr>
      <w:r>
        <w:t xml:space="preserve">Master Thesis: The Role of the Economist in Economic Development and Policy Formulation in Ghana Accra</w:t>
      </w:r>
    </w:p>
    <w:bookmarkStart w:id="20" w:name="abstract"/>
    <w:p>
      <w:pPr>
        <w:pStyle w:val="Heading2"/>
      </w:pPr>
      <w:r>
        <w:t xml:space="preserve">Abstract</w:t>
      </w:r>
    </w:p>
    <w:p>
      <w:pPr>
        <w:pStyle w:val="FirstParagraph"/>
      </w:pPr>
      <w:r>
        <w:t xml:space="preserve">This Master Thesis explores the critical role of economists in shaping economic policies and fostering sustainable development within the context of Ghana, with a focus on the capital city, Accra. The study emphasizes how economists contribute to national and regional economic planning, address challenges such as poverty alleviation, infrastructure development, and resource allocation, while aligning with Ghana’s socio-economic goals. Through a combination of theoretical frameworks and empirical analysis rooted in Accra’s economic landscape, this thesis highlights the significance of an Economist's expertise in addressing contemporary issues like inequality, inflation control, and technological integration in Ghanaian society.</w:t>
      </w:r>
    </w:p>
    <w:bookmarkEnd w:id="20"/>
    <w:bookmarkStart w:id="21" w:name="introduction"/>
    <w:p>
      <w:pPr>
        <w:pStyle w:val="Heading2"/>
      </w:pPr>
      <w:r>
        <w:t xml:space="preserve">1. Introduction</w:t>
      </w:r>
    </w:p>
    <w:p>
      <w:pPr>
        <w:pStyle w:val="FirstParagraph"/>
      </w:pPr>
      <w:r>
        <w:t xml:space="preserve">The role of an Economist has evolved beyond traditional academic research to become a pivotal force in policymaking and economic strategy formulation. In Ghana, particularly within the dynamic urban hub of Accra, economists are tasked with analyzing macroeconomic trends, designing fiscal policies, and advising on sustainable growth strategies. This thesis aims to evaluate how the profession of an Economist intersects with the developmental needs of Ghana Accra, a city that serves as both an economic engine and a microcosm of national challenges.</w:t>
      </w:r>
    </w:p>
    <w:p>
      <w:pPr>
        <w:pStyle w:val="BodyText"/>
      </w:pPr>
      <w:r>
        <w:t xml:space="preserve">The study is structured into several sections: (1) a review of existing literature on economists’ roles in developing economies, (2) an analysis of Accra’s economic structure and challenges, (3) case studies of policy interventions led by economists in Ghana, and (4) recommendations for enhancing the impact of Economists in future development agendas. By focusing on Ghana Accra, this thesis underscores the localized application of economic theory to address real-world problems.</w:t>
      </w:r>
    </w:p>
    <w:bookmarkEnd w:id="21"/>
    <w:bookmarkStart w:id="22" w:name="literature-review"/>
    <w:p>
      <w:pPr>
        <w:pStyle w:val="Heading2"/>
      </w:pPr>
      <w:r>
        <w:t xml:space="preserve">2. Literature Review</w:t>
      </w:r>
    </w:p>
    <w:p>
      <w:pPr>
        <w:pStyle w:val="FirstParagraph"/>
      </w:pPr>
      <w:r>
        <w:t xml:space="preserve">Economists have historically played a dual role as academics and advisors, bridging theoretical models with practical applications. In developing economies like Ghana, their contributions are vital for addressing systemic issues such as unemployment, trade imbalances, and poverty. Scholars like Amartya Sen (2000) emphasize the importance of economists in designing policies that promote human development indices, while others highlight the need for localized economic strategies tailored to urban centers like Accra.</w:t>
      </w:r>
    </w:p>
    <w:p>
      <w:pPr>
        <w:pStyle w:val="BodyText"/>
      </w:pPr>
      <w:r>
        <w:t xml:space="preserve">Accra’s unique position as Ghana’s political and economic capital makes it a focal point for policy experiments. Studies by the World Bank (2021) indicate that Accra contributes over 30% of Ghana’s GDP, yet it faces challenges such as traffic congestion, housing shortages, and environmental degradation. Economists in Accra must navigate these complexities while advocating for inclusive growth models.</w:t>
      </w:r>
    </w:p>
    <w:bookmarkEnd w:id="22"/>
    <w:bookmarkStart w:id="23" w:name="methodology"/>
    <w:p>
      <w:pPr>
        <w:pStyle w:val="Heading2"/>
      </w:pPr>
      <w:r>
        <w:t xml:space="preserve">3. Methodology</w:t>
      </w:r>
    </w:p>
    <w:p>
      <w:pPr>
        <w:pStyle w:val="FirstParagraph"/>
      </w:pPr>
      <w:r>
        <w:t xml:space="preserve">This thesis employs a mixed-methods approach to analyze the role of Economists in Ghana Accra. Primary data is gathered through interviews with economists working in governmental agencies, private consultancies, and academic institutions. Secondary data includes reports from the Ghana Statistical Service, the Bank of Ghana, and published works on economic development.</w:t>
      </w:r>
    </w:p>
    <w:p>
      <w:pPr>
        <w:pStyle w:val="BodyText"/>
      </w:pPr>
      <w:r>
        <w:t xml:space="preserve">The study also incorporates case studies of specific policies implemented by Economists in Accra over the past decade. These include initiatives such as the Livelihood Empowerment Against Poverty (LEAP) program and infrastructure projects like the expansion of the Nsawam Industrial Park, which were influenced by economic research and policy recommendations.</w:t>
      </w:r>
    </w:p>
    <w:bookmarkEnd w:id="23"/>
    <w:bookmarkStart w:id="24" w:name="case-study-economic-policy-in-accra"/>
    <w:p>
      <w:pPr>
        <w:pStyle w:val="Heading2"/>
      </w:pPr>
      <w:r>
        <w:t xml:space="preserve">4. Case Study: Economic Policy in Accra</w:t>
      </w:r>
    </w:p>
    <w:p>
      <w:pPr>
        <w:pStyle w:val="FirstParagraph"/>
      </w:pPr>
      <w:r>
        <w:t xml:space="preserve">Accra’s economic landscape is characterized by rapid urbanization, a burgeoning informal sector, and a growing demand for skilled labor. Economists in the city have been instrumental in addressing these dynamics. For instance, the introduction of Ghana’s National Development Plan (2018–2023) was heavily informed by research on urban economics and poverty distribution.</w:t>
      </w:r>
    </w:p>
    <w:p>
      <w:pPr>
        <w:pStyle w:val="BodyText"/>
      </w:pPr>
      <w:r>
        <w:t xml:space="preserve">A key challenge economists face is balancing economic growth with environmental sustainability. The Accra Metropolitan Assembly (AMA) has partnered with local economists to implement green infrastructure projects, such as the Nkrumah Causeway expansion, which aimed to reduce transportation costs while mitigating ecological risks.</w:t>
      </w:r>
    </w:p>
    <w:bookmarkEnd w:id="24"/>
    <w:bookmarkStart w:id="25" w:name="X1e101b0db4910d048684ba8090f06ebb4e8c713"/>
    <w:p>
      <w:pPr>
        <w:pStyle w:val="Heading2"/>
      </w:pPr>
      <w:r>
        <w:t xml:space="preserve">5. Analysis of Economic Challenges and Solutions</w:t>
      </w:r>
    </w:p>
    <w:p>
      <w:pPr>
        <w:pStyle w:val="FirstParagraph"/>
      </w:pPr>
      <w:r>
        <w:t xml:space="preserve">Economists in Accra must address multifaceted issues, including inflation management and equitable resource distribution. For example, the Bank of Ghana’s monetary policy framework has been refined through economic models that consider Accra’s hyperlocal market dynamics. Additionally, economists have advocated for increased investment in education and healthcare to reduce long-term inequality.</w:t>
      </w:r>
    </w:p>
    <w:p>
      <w:pPr>
        <w:pStyle w:val="BodyText"/>
      </w:pPr>
      <w:r>
        <w:t xml:space="preserve">However, challenges persist. Limited access to data on informal sector activities and political interference in policy implementation have hindered the full potential of economic research. Economists must also adapt to global trends such as digital transformation, ensuring that Ghana Accra remains competitive in the Fourth Industrial Revolution.</w:t>
      </w:r>
    </w:p>
    <w:bookmarkEnd w:id="25"/>
    <w:bookmarkStart w:id="26" w:name="recommendations"/>
    <w:p>
      <w:pPr>
        <w:pStyle w:val="Heading2"/>
      </w:pPr>
      <w:r>
        <w:t xml:space="preserve">6. Recommendations</w:t>
      </w:r>
    </w:p>
    <w:p>
      <w:pPr>
        <w:pStyle w:val="FirstParagraph"/>
      </w:pPr>
      <w:r>
        <w:t xml:space="preserve">To maximize the impact of Economists in Ghana Accra, several measures are proposed: (1) Strengthening collaboration between academic institutions and policymakers to ensure evidence-based decision-making. (2) Expanding data collection systems to include informal economic activities for more accurate policy modeling. (3) Investing in technology training for economists to address digital economy challenges.</w:t>
      </w:r>
    </w:p>
    <w:p>
      <w:pPr>
        <w:pStyle w:val="BodyText"/>
      </w:pPr>
      <w:r>
        <w:t xml:space="preserve">Furthermore, the thesis recommends the establishment of a dedicated Economic Policy Institute in Accra, modeled after institutions like the Brookings Institution, to serve as a hub for interdisciplinary research and policy innovation.</w:t>
      </w:r>
    </w:p>
    <w:bookmarkEnd w:id="26"/>
    <w:bookmarkStart w:id="27" w:name="conclusion"/>
    <w:p>
      <w:pPr>
        <w:pStyle w:val="Heading2"/>
      </w:pPr>
      <w:r>
        <w:t xml:space="preserve">7. Conclusion</w:t>
      </w:r>
    </w:p>
    <w:p>
      <w:pPr>
        <w:pStyle w:val="FirstParagraph"/>
      </w:pPr>
      <w:r>
        <w:t xml:space="preserve">This Master Thesis underscores the indispensable role of Economists in driving Ghana’s development agenda, with Accra serving as a critical nexus for economic experimentation and reform. By synthesizing theoretical insights with practical applications, economists contribute to creating resilient policies that address both immediate challenges and long-term goals. As Ghana continues its journey toward sustainable growth, the expertise of Economists in Accra will remain central to achieving prosperity for all citizens.</w:t>
      </w:r>
    </w:p>
    <w:p>
      <w:pPr>
        <w:pStyle w:val="BodyText"/>
      </w:pPr>
      <w:r>
        <w:t xml:space="preserve">Ultimately, this study reaffirms the importance of integrating economic theory with localized strategies, ensuring that the work of an Economist is not only academically rigorous but also transformative for communities like Ghana Accra.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Economist in Economic Development and Policy Formulation in Ghana Accra</dc:title>
  <dc:creator/>
  <dc:language>en</dc:language>
  <cp:keywords/>
  <dcterms:created xsi:type="dcterms:W3CDTF">2026-07-23T03:20:47Z</dcterms:created>
  <dcterms:modified xsi:type="dcterms:W3CDTF">2026-07-23T03:20:47Z</dcterms:modified>
</cp:coreProperties>
</file>

<file path=docProps/custom.xml><?xml version="1.0" encoding="utf-8"?>
<Properties xmlns="http://schemas.openxmlformats.org/officeDocument/2006/custom-properties" xmlns:vt="http://schemas.openxmlformats.org/officeDocument/2006/docPropsVTypes"/>
</file>