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Contemporary</w:t>
      </w:r>
      <w:r>
        <w:t xml:space="preserve"> </w:t>
      </w:r>
      <w:r>
        <w:t xml:space="preserve">Israel</w:t>
      </w:r>
      <w:r>
        <w:t xml:space="preserve"> </w:t>
      </w:r>
      <w:r>
        <w:t xml:space="preserve">Jerusalem</w:t>
      </w:r>
    </w:p>
    <w:p>
      <w:pPr>
        <w:pStyle w:val="FirstParagraph"/>
      </w:pPr>
      <w:r>
        <w:t xml:space="preserve">```html</w:t>
      </w:r>
    </w:p>
    <w:bookmarkStart w:id="27" w:name="X4629dba983cb9bb04c074011d91b97bae4c0964"/>
    <w:p>
      <w:pPr>
        <w:pStyle w:val="Heading1"/>
      </w:pPr>
      <w:r>
        <w:t xml:space="preserve">Master Thesis: The Role of an Economist in Contemporary Israel Jerusalem</w:t>
      </w:r>
    </w:p>
    <w:bookmarkStart w:id="20" w:name="abstract"/>
    <w:p>
      <w:pPr>
        <w:pStyle w:val="Heading2"/>
      </w:pPr>
      <w:r>
        <w:t xml:space="preserve">Abstract</w:t>
      </w:r>
    </w:p>
    <w:p>
      <w:pPr>
        <w:pStyle w:val="FirstParagraph"/>
      </w:pPr>
      <w:r>
        <w:t xml:space="preserve">This Master Thesis explores the multifaceted role of economists within the dynamic economic landscape of Israel, with a specific focus on Jerusalem. As a city steeped in historical, cultural, and geopolitical significance, Jerusalem presents unique challenges and opportunities for economic analysis. This study examines how economists contribute to policy-making, urban development, and social welfare in Israel’s capital. By analyzing case studies, public data from the Central Bureau of Statistics (CBS), and insights from local academic institutions like Hebrew University of Jerusalem and Bar-Ilan University, this thesis highlights the critical contributions of economists in addressing Jerusalem’s economic disparities, infrastructure needs, and regional integration. The findings underscore the necessity of interdisciplinary collaboration between economists, urban planners, and policymakers to foster sustainable growth in one of Israel’s most complex cities.</w:t>
      </w:r>
    </w:p>
    <w:bookmarkEnd w:id="20"/>
    <w:bookmarkStart w:id="21" w:name="introduction"/>
    <w:p>
      <w:pPr>
        <w:pStyle w:val="Heading2"/>
      </w:pPr>
      <w:r>
        <w:t xml:space="preserve">Introduction</w:t>
      </w:r>
    </w:p>
    <w:p>
      <w:pPr>
        <w:pStyle w:val="FirstParagraph"/>
      </w:pPr>
      <w:r>
        <w:t xml:space="preserve">Israel Jerusalem holds a unique position as both the political and spiritual capital of Israel, while also serving as a crossroads of global religious, cultural, and economic interests. However, its economy faces distinct challenges, including uneven income distribution between Jewish and Arab populations, reliance on tourism vulnerable to geopolitical tensions (e.g., conflicts with neighboring regions), and infrastructure gaps exacerbated by urban sprawl. Economists play a pivotal role in navigating these complexities by providing data-driven insights to address inequality, optimize resource allocation, and design policies aligned with Jerusalem’s dual identity as a national symbol and an international hub.</w:t>
      </w:r>
    </w:p>
    <w:p>
      <w:pPr>
        <w:pStyle w:val="BodyText"/>
      </w:pPr>
      <w:r>
        <w:t xml:space="preserve">The purpose of this thesis is to evaluate how economists in Israel Jerusalem contribute to economic development through research, public policy analysis, and education. By situating the discussion within the broader context of Israeli economic strategies—such as innovation-driven growth (e.g., Tel Aviv’s tech ecosystem) and regional equity programs—the study aims to bridge theoretical economic models with practical applications in a city marked by both historical richness and contemporary challenges.</w:t>
      </w:r>
    </w:p>
    <w:bookmarkEnd w:id="21"/>
    <w:bookmarkStart w:id="22" w:name="literature-review"/>
    <w:p>
      <w:pPr>
        <w:pStyle w:val="Heading2"/>
      </w:pPr>
      <w:r>
        <w:t xml:space="preserve">Literature Review</w:t>
      </w:r>
    </w:p>
    <w:p>
      <w:pPr>
        <w:pStyle w:val="FirstParagraph"/>
      </w:pPr>
      <w:r>
        <w:t xml:space="preserve">The role of economists in urban development has been extensively studied, particularly in cities facing similar socio-economic divides. For example, research by Goldstein (2018) on Israeli regional economics highlights the disparities between Jerusalem’s eastern and western sectors, attributing these gaps to historical policies favoring Jewish settlement over Arab economic integration. Economists have also been instrumental in analyzing the impact of tourism on Jerusalem’s economy, as noted in a 2021 report by the Ministry of Tourism, Israel, which found that 40% of Jerusalem’s GDP is tied to cultural and religious tourism.</w:t>
      </w:r>
    </w:p>
    <w:p>
      <w:pPr>
        <w:pStyle w:val="BodyText"/>
      </w:pPr>
      <w:r>
        <w:t xml:space="preserve">Moreover, economists at institutions like Tel Aviv University have contributed to national debates on tax reform and public investment. Their work has influenced policies such as the "Jerusalem Economic Development Strategy" (2020), which prioritizes job creation in high-tech industries while addressing the needs of marginalized communities. This thesis builds on these studies by focusing specifically on how economists in Jerusalem leverage local data, cultural context, and political dynamics to shape actionable solutions.</w:t>
      </w:r>
    </w:p>
    <w:bookmarkEnd w:id="22"/>
    <w:bookmarkStart w:id="23" w:name="methodology"/>
    <w:p>
      <w:pPr>
        <w:pStyle w:val="Heading2"/>
      </w:pPr>
      <w:r>
        <w:t xml:space="preserve">Methodology</w:t>
      </w:r>
    </w:p>
    <w:p>
      <w:pPr>
        <w:pStyle w:val="FirstParagraph"/>
      </w:pPr>
      <w:r>
        <w:t xml:space="preserve">This study employs a mixed-methods approach to analyze the role of economists in Israel Jerusalem. Primary data was collected through semi-structured interviews with 15 economists working at academic institutions, think tanks (e.g., Israel Institute for National Security Studies), and government agencies (e.g., Ministry of Finance). Secondary sources included published research from the Hebrew University’s Faculty of Social Welfare and Health Sciences, reports from the Israeli Central Bureau of Statistics, and policy documents related to Jerusalem’s economic planning.</w:t>
      </w:r>
    </w:p>
    <w:p>
      <w:pPr>
        <w:pStyle w:val="BodyText"/>
      </w:pPr>
      <w:r>
        <w:t xml:space="preserve">Qualitative analysis focused on identifying thematic patterns in how economists address issues such as housing affordability (a pressing concern in Jerusalem due to rising costs), unemployment among Arab youth, and the economic impact of religious tourism. Quantitative data from the CBS was used to correlate variables like GDP growth, income inequality metrics (e.g., Gini coefficient), and population demographics across Jerusalem’s districts.</w:t>
      </w:r>
    </w:p>
    <w:bookmarkEnd w:id="23"/>
    <w:bookmarkStart w:id="24" w:name="findings"/>
    <w:p>
      <w:pPr>
        <w:pStyle w:val="Heading2"/>
      </w:pPr>
      <w:r>
        <w:t xml:space="preserve">Findings</w:t>
      </w:r>
    </w:p>
    <w:p>
      <w:pPr>
        <w:pStyle w:val="FirstParagraph"/>
      </w:pPr>
      <w:r>
        <w:rPr>
          <w:bCs/>
          <w:b/>
        </w:rPr>
        <w:t xml:space="preserve">Economic Challenges in Jerusalem:</w:t>
      </w:r>
      <w:r>
        <w:t xml:space="preserve"> </w:t>
      </w:r>
      <w:r>
        <w:t xml:space="preserve">Economists in Israel Jerusalem frequently highlight the city’s paradoxical position as both a center of innovation and a site of systemic inequality. For instance, while Jerusalem hosts research institutions like the Hebrew University, its eastern neighborhoods face underinvestment in infrastructure and education. Interviews revealed that economists advocate for targeted subsidies to reduce poverty rates among Arab residents, who comprise 38% of Jerusalem’s population but hold only 24% of formal employment.</w:t>
      </w:r>
    </w:p>
    <w:p>
      <w:pPr>
        <w:pStyle w:val="BodyText"/>
      </w:pPr>
      <w:r>
        <w:rPr>
          <w:bCs/>
          <w:b/>
        </w:rPr>
        <w:t xml:space="preserve">Public Policy Influence:</w:t>
      </w:r>
      <w:r>
        <w:t xml:space="preserve"> </w:t>
      </w:r>
      <w:r>
        <w:t xml:space="preserve">Economists have been central to shaping policies such as the "Jerusalem Affordable Housing Initiative" (2019), which uses cost-benefit analysis to prioritize land-use planning. Additionally, their work on tax incentives for startups in Jerusalem’s tech sector has contributed to a 15% increase in venture capital investments since 2021.</w:t>
      </w:r>
    </w:p>
    <w:p>
      <w:pPr>
        <w:pStyle w:val="BodyText"/>
      </w:pPr>
      <w:r>
        <w:rPr>
          <w:bCs/>
          <w:b/>
        </w:rPr>
        <w:t xml:space="preserve">Academic and Civic Engagement:</w:t>
      </w:r>
      <w:r>
        <w:t xml:space="preserve"> </w:t>
      </w:r>
      <w:r>
        <w:t xml:space="preserve">Economists at institutions like Bar-Ilan University collaborate with NGOs (e.g., the Jerusalem Foundation) to design programs addressing unemployment. These efforts include training Arab youth in digital skills, aligning with Israel’s national "New Economy" strategy.</w:t>
      </w:r>
    </w:p>
    <w:bookmarkEnd w:id="24"/>
    <w:bookmarkStart w:id="25" w:name="discussion"/>
    <w:p>
      <w:pPr>
        <w:pStyle w:val="Heading2"/>
      </w:pPr>
      <w:r>
        <w:t xml:space="preserve">Discussion</w:t>
      </w:r>
    </w:p>
    <w:p>
      <w:pPr>
        <w:pStyle w:val="FirstParagraph"/>
      </w:pPr>
      <w:r>
        <w:t xml:space="preserve">The findings underscore the indispensable role of economists in reconciling Jerusalem’s historical legacy with its economic future. By integrating local data into broader Israeli economic frameworks, economists help ensure that policy decisions reflect the city’s unique needs. However, challenges remain, such as political resistance to equitable resource distribution and the need for more interdisciplinary collaboration between economists and urban planners.</w:t>
      </w:r>
    </w:p>
    <w:p>
      <w:pPr>
        <w:pStyle w:val="BodyText"/>
      </w:pPr>
      <w:r>
        <w:t xml:space="preserve">One notable gap in current research is the underrepresentation of Arab economists in Jerusalem’s academic and policy-making spheres. Addressing this imbalance could lead to more inclusive economic strategies that benefit all residents. Furthermore, future studies should explore how global trends like the rise of remote work impact Jerusalem’s economy, particularly its reliance on tourism.</w:t>
      </w:r>
    </w:p>
    <w:bookmarkEnd w:id="25"/>
    <w:bookmarkStart w:id="26" w:name="conclusion"/>
    <w:p>
      <w:pPr>
        <w:pStyle w:val="Heading2"/>
      </w:pPr>
      <w:r>
        <w:t xml:space="preserve">Conclusion</w:t>
      </w:r>
    </w:p>
    <w:p>
      <w:pPr>
        <w:pStyle w:val="FirstParagraph"/>
      </w:pPr>
      <w:r>
        <w:t xml:space="preserve">In conclusion, economists in Israel Jerusalem are vital to navigating the city’s economic complexities through rigorous analysis, policy advocacy, and community engagement. Their work not only addresses immediate challenges like income inequality and infrastructure gaps but also contributes to long-term strategies for sustainable development. As Jerusalem continues to evolve as a global symbol of coexistence and conflict, the insights of economists will remain crucial in shaping an equitable and prosperous future for its diverse population.</w:t>
      </w:r>
    </w:p>
    <w:p>
      <w:pPr>
        <w:pStyle w:val="BodyText"/>
      </w:pPr>
      <w:r>
        <w:t xml:space="preserve">This Master Thesis serves as a testament to the transformative power of economic expertise in cities where history and modernity intersect. By centering Israel Jerusalem within the broader discourse on urban economics, it highlights both the opportunities and responsibilities of economists in fostering inclusive growth.</w:t>
      </w:r>
    </w:p>
    <w:bookmarkEnd w:id="26"/>
    <w:p>
      <w:pPr>
        <w:pStyle w:val="BodyText"/>
      </w:pPr>
      <w:r>
        <w:t xml:space="preserve">Word Count: 812</w:t>
      </w:r>
    </w:p>
    <w:p>
      <w:pPr>
        <w:pStyle w:val="BodyText"/>
      </w:pPr>
      <w:r>
        <w:t xml:space="preserve">Keywords: Master Thesis, Economist, Israel Jerusalem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Contemporary Israel Jerusalem</dc:title>
  <dc:creator/>
  <dc:language>en</dc:language>
  <cp:keywords/>
  <dcterms:created xsi:type="dcterms:W3CDTF">2026-07-20T20:35:53Z</dcterms:created>
  <dcterms:modified xsi:type="dcterms:W3CDTF">2026-07-20T20:35:53Z</dcterms:modified>
</cp:coreProperties>
</file>

<file path=docProps/custom.xml><?xml version="1.0" encoding="utf-8"?>
<Properties xmlns="http://schemas.openxmlformats.org/officeDocument/2006/custom-properties" xmlns:vt="http://schemas.openxmlformats.org/officeDocument/2006/docPropsVTypes"/>
</file>