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74ab018ca3189c18bf5e236104db6a8377825"/>
    <w:p>
      <w:pPr>
        <w:pStyle w:val="Heading1"/>
      </w:pPr>
      <w:r>
        <w:t xml:space="preserve">Master Thesis: The Role of Economists in Shaping Economic Policy in Mexico City, Mexico</w:t>
      </w:r>
    </w:p>
    <w:p>
      <w:pPr>
        <w:pStyle w:val="FirstParagraph"/>
      </w:pPr>
      <w:r>
        <w:t xml:space="preserve">This Master Thesis explores the critical role of economists in addressing complex economic challenges within the dynamic urban landscape of</w:t>
      </w:r>
      <w:r>
        <w:t xml:space="preserve"> </w:t>
      </w:r>
      <w:r>
        <w:rPr>
          <w:bCs/>
          <w:b/>
        </w:rPr>
        <w:t xml:space="preserve">Mexico Mexico City</w:t>
      </w:r>
      <w:r>
        <w:t xml:space="preserve">. As the capital and largest city of Mexico,</w:t>
      </w:r>
      <w:r>
        <w:t xml:space="preserve"> </w:t>
      </w:r>
      <w:r>
        <w:rPr>
          <w:bCs/>
          <w:b/>
        </w:rPr>
        <w:t xml:space="preserve">Mexico Mexico City</w:t>
      </w:r>
      <w:r>
        <w:t xml:space="preserve"> </w:t>
      </w:r>
      <w:r>
        <w:t xml:space="preserve">serves as a pivotal hub for political, cultural, and economic activity in Latin America. The work of economists here is indispensable in navigating issues such as income inequality, infrastructure development, sustainable urban planning, and regional economic integration. This thesis examines how economists contribute to policy-making in</w:t>
      </w:r>
      <w:r>
        <w:t xml:space="preserve"> </w:t>
      </w:r>
      <w:r>
        <w:rPr>
          <w:bCs/>
          <w:b/>
        </w:rPr>
        <w:t xml:space="preserve">Mexico Mexico City</w:t>
      </w:r>
      <w:r>
        <w:t xml:space="preserve">, emphasizing their role as both analysts and advisors within a rapidly evolving socio-economic environment.</w:t>
      </w:r>
    </w:p>
    <w:bookmarkStart w:id="20" w:name="X9e65deb6887d2950e0b26a115b9737b0e9975ec"/>
    <w:p>
      <w:pPr>
        <w:pStyle w:val="Heading2"/>
      </w:pPr>
      <w:r>
        <w:t xml:space="preserve">Theoretical Framework: Economics in Urban Development</w:t>
      </w:r>
    </w:p>
    <w:p>
      <w:pPr>
        <w:pStyle w:val="FirstParagraph"/>
      </w:pPr>
      <w:r>
        <w:t xml:space="preserve">The study of economics provides foundational tools for understanding the interplay between market forces, public policy, and societal well-being. In</w:t>
      </w:r>
      <w:r>
        <w:t xml:space="preserve"> </w:t>
      </w:r>
      <w:r>
        <w:rPr>
          <w:bCs/>
          <w:b/>
        </w:rPr>
        <w:t xml:space="preserve">Mexico Mexico City</w:t>
      </w:r>
      <w:r>
        <w:t xml:space="preserve">, where urbanization rates are among the highest in the world, economists must grapple with unique challenges such as population density, environmental sustainability, and access to essential services. Theoretical models like supply-demand analysis, fiscal policy frameworks, and behavioral economics inform strategies to address these issues. For instance, economists in</w:t>
      </w:r>
      <w:r>
        <w:t xml:space="preserve"> </w:t>
      </w:r>
      <w:r>
        <w:rPr>
          <w:bCs/>
          <w:b/>
        </w:rPr>
        <w:t xml:space="preserve">Mexico Mexico City</w:t>
      </w:r>
      <w:r>
        <w:t xml:space="preserve"> </w:t>
      </w:r>
      <w:r>
        <w:t xml:space="preserve">might employ cost-benefit analyses to evaluate the feasibility of public projects or use game theory to predict outcomes of trade negotiations with neighboring regions.</w:t>
      </w:r>
    </w:p>
    <w:p>
      <w:pPr>
        <w:pStyle w:val="BodyText"/>
      </w:pPr>
      <w:r>
        <w:t xml:space="preserve">This Master Thesis integrates classical economic theories with contemporary data-driven approaches, highlighting how economists in</w:t>
      </w:r>
      <w:r>
        <w:t xml:space="preserve"> </w:t>
      </w:r>
      <w:r>
        <w:rPr>
          <w:bCs/>
          <w:b/>
        </w:rPr>
        <w:t xml:space="preserve">Mexico Mexico City</w:t>
      </w:r>
      <w:r>
        <w:t xml:space="preserve"> </w:t>
      </w:r>
      <w:r>
        <w:t xml:space="preserve">adapt global methodologies to local contexts. The work emphasizes the importance of interdisciplinary collaboration, as economists often partner with urban planners, sociologists, and environmental scientists to design holistic solutions.</w:t>
      </w:r>
    </w:p>
    <w:bookmarkEnd w:id="20"/>
    <w:bookmarkStart w:id="21" w:name="methodology-a-mixed-approach-analysis"/>
    <w:p>
      <w:pPr>
        <w:pStyle w:val="Heading2"/>
      </w:pPr>
      <w:r>
        <w:t xml:space="preserve">Methodology: A Mixed-Approach Analysis</w:t>
      </w:r>
    </w:p>
    <w:p>
      <w:pPr>
        <w:pStyle w:val="FirstParagraph"/>
      </w:pPr>
      <w:r>
        <w:t xml:space="preserve">To assess the contributions of economists in</w:t>
      </w:r>
      <w:r>
        <w:t xml:space="preserve"> </w:t>
      </w:r>
      <w:r>
        <w:rPr>
          <w:bCs/>
          <w:b/>
        </w:rPr>
        <w:t xml:space="preserve">Mexico Mexico City</w:t>
      </w:r>
      <w:r>
        <w:t xml:space="preserve">, this Master Thesis adopts a mixed-methods approach. Qualitative data is gathered through interviews with practicing economists, policymakers, and academic experts in the city. Quantitative analysis relies on macroeconomic indicators such as GDP growth, employment rates, and poverty indices from sources like INEGI (Instituto Nacional de Estadística y Geografía). Additionally, case studies of recent economic policies—such as Mexico City’s green energy initiatives or its response to the 2020 pandemic—provide concrete examples of economists’ impact.</w:t>
      </w:r>
    </w:p>
    <w:p>
      <w:pPr>
        <w:pStyle w:val="BodyText"/>
      </w:pPr>
      <w:r>
        <w:t xml:space="preserve">The thesis also reviews literature from academic journals, government reports, and think tanks focused on</w:t>
      </w:r>
      <w:r>
        <w:t xml:space="preserve"> </w:t>
      </w:r>
      <w:r>
        <w:rPr>
          <w:bCs/>
          <w:b/>
        </w:rPr>
        <w:t xml:space="preserve">Mexico Mexico City</w:t>
      </w:r>
      <w:r>
        <w:t xml:space="preserve">. This synthesis of primary and secondary sources ensures a comprehensive understanding of how economists navigate the city’s economic landscape while addressing its specific challenges.</w:t>
      </w:r>
    </w:p>
    <w:bookmarkEnd w:id="21"/>
    <w:bookmarkStart w:id="22" w:name="case-study-economic-policy-in-action"/>
    <w:p>
      <w:pPr>
        <w:pStyle w:val="Heading2"/>
      </w:pPr>
      <w:r>
        <w:t xml:space="preserve">Case Study: Economic Policy in Action</w:t>
      </w:r>
    </w:p>
    <w:p>
      <w:pPr>
        <w:pStyle w:val="FirstParagraph"/>
      </w:pPr>
      <w:r>
        <w:t xml:space="preserve">A key case study in this Master Thesis is the implementation of Mexico City’s 2018 Metro Line 12 expansion project. Economists played a central role in evaluating the project’s financial viability, estimating its long-term benefits for public transportation, and mitigating risks such as construction delays and budget overruns. Their analyses influenced funding decisions by both the federal government and private investors, demonstrating how economists act as intermediaries between technical data and policy outcomes.</w:t>
      </w:r>
    </w:p>
    <w:p>
      <w:pPr>
        <w:pStyle w:val="BodyText"/>
      </w:pPr>
      <w:r>
        <w:t xml:space="preserve">Another example is the city’s approach to combating informal labor markets. Economists in</w:t>
      </w:r>
      <w:r>
        <w:t xml:space="preserve"> </w:t>
      </w:r>
      <w:r>
        <w:rPr>
          <w:bCs/>
          <w:b/>
        </w:rPr>
        <w:t xml:space="preserve">Mexico Mexico City</w:t>
      </w:r>
      <w:r>
        <w:t xml:space="preserve"> </w:t>
      </w:r>
      <w:r>
        <w:t xml:space="preserve">have developed programs to formalize small businesses through tax incentives and training, leveraging behavioral economics principles to encourage voluntary compliance. These initiatives underscore the practical application of economic theories in addressing real-world issues.</w:t>
      </w:r>
    </w:p>
    <w:bookmarkEnd w:id="22"/>
    <w:bookmarkStart w:id="23" w:name="X4c2426fd00758f9df74582396c300c27d48e452"/>
    <w:p>
      <w:pPr>
        <w:pStyle w:val="Heading2"/>
      </w:pPr>
      <w:r>
        <w:t xml:space="preserve">Challenges Facing Economists in Mexico City</w:t>
      </w:r>
    </w:p>
    <w:p>
      <w:pPr>
        <w:pStyle w:val="FirstParagraph"/>
      </w:pPr>
      <w:r>
        <w:t xml:space="preserve">Economists in</w:t>
      </w:r>
      <w:r>
        <w:t xml:space="preserve"> </w:t>
      </w:r>
      <w:r>
        <w:rPr>
          <w:bCs/>
          <w:b/>
        </w:rPr>
        <w:t xml:space="preserve">Mexico Mexico City</w:t>
      </w:r>
      <w:r>
        <w:t xml:space="preserve"> </w:t>
      </w:r>
      <w:r>
        <w:t xml:space="preserve">operate within a complex environment marked by political polarization, bureaucratic inefficiencies, and rapid demographic changes. One challenge is the gap between academic research and actionable policy. For instance, while economists may advocate for progressive tax reforms to reduce inequality, political resistance can stall implementation. Additionally, data collection in densely populated areas remains challenging due to logistical constraints and privacy concerns.</w:t>
      </w:r>
    </w:p>
    <w:p>
      <w:pPr>
        <w:pStyle w:val="BodyText"/>
      </w:pPr>
      <w:r>
        <w:t xml:space="preserve">This Master Thesis highlights the need for economists in</w:t>
      </w:r>
      <w:r>
        <w:t xml:space="preserve"> </w:t>
      </w:r>
      <w:r>
        <w:rPr>
          <w:bCs/>
          <w:b/>
        </w:rPr>
        <w:t xml:space="preserve">Mexico Mexico City</w:t>
      </w:r>
      <w:r>
        <w:t xml:space="preserve"> </w:t>
      </w:r>
      <w:r>
        <w:t xml:space="preserve">to enhance communication strategies, ensuring that their findings are accessible to non-specialists. Collaborating with media outlets and civic organizations can amplify their influence, fostering public trust in economic policies.</w:t>
      </w:r>
    </w:p>
    <w:bookmarkEnd w:id="23"/>
    <w:bookmarkStart w:id="24" w:name="the-future-of-economists-in-mexico-city"/>
    <w:p>
      <w:pPr>
        <w:pStyle w:val="Heading2"/>
      </w:pPr>
      <w:r>
        <w:t xml:space="preserve">The Future of Economists in Mexico City</w:t>
      </w:r>
    </w:p>
    <w:p>
      <w:pPr>
        <w:pStyle w:val="FirstParagraph"/>
      </w:pPr>
      <w:r>
        <w:t xml:space="preserve">As</w:t>
      </w:r>
      <w:r>
        <w:t xml:space="preserve"> </w:t>
      </w:r>
      <w:r>
        <w:rPr>
          <w:bCs/>
          <w:b/>
        </w:rPr>
        <w:t xml:space="preserve">Mexico Mexico City</w:t>
      </w:r>
      <w:r>
        <w:t xml:space="preserve"> </w:t>
      </w:r>
      <w:r>
        <w:t xml:space="preserve">continues to grow, the demand for skilled economists will likely increase. Emerging trends such as digital transformation, climate change adaptation, and regional integration (e.g., with the U.S. and Canada) present new opportunities for economists to contribute. For example, modeling the economic impact of renewable energy projects or analyzing trade agreements requires cutting-edge analytical skills.</w:t>
      </w:r>
    </w:p>
    <w:p>
      <w:pPr>
        <w:pStyle w:val="BodyText"/>
      </w:pPr>
      <w:r>
        <w:t xml:space="preserve">This Master Thesis concludes that economists in</w:t>
      </w:r>
      <w:r>
        <w:t xml:space="preserve"> </w:t>
      </w:r>
      <w:r>
        <w:rPr>
          <w:bCs/>
          <w:b/>
        </w:rPr>
        <w:t xml:space="preserve">Mexico Mexico City</w:t>
      </w:r>
      <w:r>
        <w:t xml:space="preserve"> </w:t>
      </w:r>
      <w:r>
        <w:t xml:space="preserve">must embrace innovation while remaining grounded in ethical considerations. Their work is not only about solving immediate problems but also about building a resilient and equitable economy for future generations. The lessons learned from this study can inform broader discussions on the role of economics in urban development across Latin America.</w:t>
      </w:r>
    </w:p>
    <w:bookmarkEnd w:id="24"/>
    <w:bookmarkStart w:id="25" w:name="conclusion"/>
    <w:p>
      <w:pPr>
        <w:pStyle w:val="Heading2"/>
      </w:pPr>
      <w:r>
        <w:t xml:space="preserve">Conclusion</w:t>
      </w:r>
    </w:p>
    <w:p>
      <w:pPr>
        <w:pStyle w:val="FirstParagraph"/>
      </w:pPr>
      <w:r>
        <w:t xml:space="preserve">In summary, this Master Thesis underscores the vital role of economists in shaping</w:t>
      </w:r>
      <w:r>
        <w:t xml:space="preserve"> </w:t>
      </w:r>
      <w:r>
        <w:rPr>
          <w:bCs/>
          <w:b/>
        </w:rPr>
        <w:t xml:space="preserve">Mexico Mexico City</w:t>
      </w:r>
      <w:r>
        <w:t xml:space="preserve">’s economic trajectory. Through rigorous analysis and interdisciplinary collaboration, economists address challenges ranging from infrastructure to social equity. As the city evolves, their contributions will remain essential in ensuring sustainable growth and inclusive development. This work serves as a foundation for further research on the intersection of economics and urban policy in</w:t>
      </w:r>
      <w:r>
        <w:t xml:space="preserve"> </w:t>
      </w:r>
      <w:r>
        <w:rPr>
          <w:bCs/>
          <w:b/>
        </w:rPr>
        <w:t xml:space="preserve">Mexico Mexico City</w:t>
      </w:r>
      <w:r>
        <w:t xml:space="preserve">, offering insights relevant to both academic scholars and practitioners.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2026-07-23T18:16:20Z</dcterms:created>
  <dcterms:modified xsi:type="dcterms:W3CDTF">2026-07-23T18:16:20Z</dcterms:modified>
</cp:coreProperties>
</file>

<file path=docProps/custom.xml><?xml version="1.0" encoding="utf-8"?>
<Properties xmlns="http://schemas.openxmlformats.org/officeDocument/2006/custom-properties" xmlns:vt="http://schemas.openxmlformats.org/officeDocument/2006/docPropsVTypes"/>
</file>