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863c0649b612fcd528bb9bdcba253da37cb0e8"/>
    <w:p>
      <w:pPr>
        <w:pStyle w:val="Heading1"/>
      </w:pPr>
      <w:r>
        <w:t xml:space="preserve">Master Thesis: The Role of Economists in Pakistan Islamabad</w:t>
      </w:r>
    </w:p>
    <w:bookmarkStart w:id="20" w:name="abstract"/>
    <w:p>
      <w:pPr>
        <w:pStyle w:val="Heading2"/>
      </w:pPr>
      <w:r>
        <w:t xml:space="preserve">Abstract</w:t>
      </w:r>
    </w:p>
    <w:p>
      <w:pPr>
        <w:pStyle w:val="FirstParagraph"/>
      </w:pPr>
      <w:r>
        <w:t xml:space="preserve">This Master Thesis explores the critical role of economists within the socio-economic framework of Islamabad, Pakistan. As the capital city and a hub for policy-making, Islamabad presents unique challenges and opportunities for economists working to shape national development strategies. The thesis examines how economists contribute to economic planning, policy formulation, and addressing regional disparities in Pakistan. It also analyzes the impact of global economic trends on local economic practices within Islamabad.</w:t>
      </w:r>
    </w:p>
    <w:bookmarkEnd w:id="20"/>
    <w:bookmarkStart w:id="21" w:name="introduction"/>
    <w:p>
      <w:pPr>
        <w:pStyle w:val="Heading2"/>
      </w:pPr>
      <w:r>
        <w:t xml:space="preserve">Introduction</w:t>
      </w:r>
    </w:p>
    <w:p>
      <w:pPr>
        <w:pStyle w:val="FirstParagraph"/>
      </w:pPr>
      <w:r>
        <w:t xml:space="preserve">Islamabad, the capital of Pakistan, is not only a political center but also an emerging epicenter for economic research and policy innovation. The role of economists in this context is pivotal, as they bridge the gap between theoretical economic models and practical policy implementation. This Master Thesis investigates how economists in Islamabad are adapting to the dynamic socio-economic landscape of Pakistan while contributing to national growth objectives.</w:t>
      </w:r>
    </w:p>
    <w:p>
      <w:pPr>
        <w:pStyle w:val="BodyText"/>
      </w:pPr>
      <w:r>
        <w:t xml:space="preserve">The study focuses on the intersection of economic theory and policy execution, with a particular emphasis on Islamabad's significance as a strategic location for economic reform. It highlights the contributions of economists working within governmental bodies, academic institutions, and think tanks in shaping Pakistan’s economic trajectory.</w:t>
      </w:r>
    </w:p>
    <w:bookmarkEnd w:id="21"/>
    <w:bookmarkStart w:id="22" w:name="literature-review"/>
    <w:p>
      <w:pPr>
        <w:pStyle w:val="Heading2"/>
      </w:pPr>
      <w:r>
        <w:t xml:space="preserve">Literature Review</w:t>
      </w:r>
    </w:p>
    <w:p>
      <w:pPr>
        <w:pStyle w:val="FirstParagraph"/>
      </w:pPr>
      <w:r>
        <w:t xml:space="preserve">The literature on economists in developing countries like Pakistan underscores their role in addressing macroeconomic instability, poverty alleviation, and infrastructure development. In Islamabad, economists have been at the forefront of initiatives such as tax reform, public-private partnerships (PPPs), and digital economy integration. Studies by institutions like the</w:t>
      </w:r>
      <w:r>
        <w:t xml:space="preserve"> </w:t>
      </w:r>
      <w:r>
        <w:rPr>
          <w:iCs/>
          <w:i/>
        </w:rPr>
        <w:t xml:space="preserve">International Centre for Economic Policy Research (ICEPR)</w:t>
      </w:r>
      <w:r>
        <w:t xml:space="preserve"> </w:t>
      </w:r>
      <w:r>
        <w:t xml:space="preserve">and the</w:t>
      </w:r>
      <w:r>
        <w:t xml:space="preserve"> </w:t>
      </w:r>
      <w:r>
        <w:rPr>
          <w:iCs/>
          <w:i/>
        </w:rPr>
        <w:t xml:space="preserve">Islamabad School of Economics</w:t>
      </w:r>
      <w:r>
        <w:t xml:space="preserve"> </w:t>
      </w:r>
      <w:r>
        <w:t xml:space="preserve">emphasize the need for localized economic strategies tailored to Islamabad’s urban dynamics.</w:t>
      </w:r>
    </w:p>
    <w:p>
      <w:pPr>
        <w:pStyle w:val="BodyText"/>
      </w:pPr>
      <w:r>
        <w:t xml:space="preserve">Economists in Islamabad are also engaged in analyzing global trends, such as climate change economics and digital transformation, to inform national policies. Their work aligns with Pakistan’s Vision 2030 agenda, which prioritizes sustainable growth and technological advancement. The literature reveals that economists in Islamabad often collaborate with international organizations like the World Bank and IMF to secure funding for development projects.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economists working in Islamabad, and analysis of policy documents. Data was collected from public institutions such as the</w:t>
      </w:r>
      <w:r>
        <w:t xml:space="preserve"> </w:t>
      </w:r>
      <w:r>
        <w:rPr>
          <w:iCs/>
          <w:i/>
        </w:rPr>
        <w:t xml:space="preserve">Ministry of Planning, Development and Special Initiatives</w:t>
      </w:r>
      <w:r>
        <w:t xml:space="preserve">, private sector think tanks like the</w:t>
      </w:r>
      <w:r>
        <w:t xml:space="preserve"> </w:t>
      </w:r>
      <w:r>
        <w:rPr>
          <w:iCs/>
          <w:i/>
        </w:rPr>
        <w:t xml:space="preserve">Islamabad Policy Forum</w:t>
      </w:r>
      <w:r>
        <w:t xml:space="preserve">, and academic publications from universities such as</w:t>
      </w:r>
      <w:r>
        <w:t xml:space="preserve"> </w:t>
      </w:r>
      <w:r>
        <w:rPr>
          <w:iCs/>
          <w:i/>
        </w:rPr>
        <w:t xml:space="preserve">Quaid-i-Azam University</w:t>
      </w:r>
      <w:r>
        <w:t xml:space="preserve">.</w:t>
      </w:r>
    </w:p>
    <w:p>
      <w:pPr>
        <w:pStyle w:val="BodyText"/>
      </w:pPr>
      <w:r>
        <w:t xml:space="preserve">The study also incorporates secondary data from reports by the Pakistan Bureau of Statistics (PBS) and economic surveys conducted by the Islamabad Development Authority (IDA). The qualitative analysis focuses on identifying patterns in economic policy formulation and the challenges faced by economists in translating research into actionable strategies.</w:t>
      </w:r>
    </w:p>
    <w:bookmarkEnd w:id="23"/>
    <w:bookmarkStart w:id="24" w:name="findings"/>
    <w:p>
      <w:pPr>
        <w:pStyle w:val="Heading2"/>
      </w:pPr>
      <w:r>
        <w:t xml:space="preserve">Findings</w:t>
      </w:r>
    </w:p>
    <w:p>
      <w:pPr>
        <w:pStyle w:val="FirstParagraph"/>
      </w:pPr>
      <w:r>
        <w:t xml:space="preserve">The findings reveal that economists in Islamabad are instrumental in addressing key national challenges, including fiscal sustainability, energy shortages, and youth unemployment. For example, a 2023 policy brief by the Islamabad School of Economics highlighted how tax incentives for renewable energy projects have reduced dependency on fossil fuels. Similarly, economists at the</w:t>
      </w:r>
      <w:r>
        <w:t xml:space="preserve"> </w:t>
      </w:r>
      <w:r>
        <w:rPr>
          <w:iCs/>
          <w:i/>
        </w:rPr>
        <w:t xml:space="preserve">Islamabad Development Authority</w:t>
      </w:r>
      <w:r>
        <w:t xml:space="preserve"> </w:t>
      </w:r>
      <w:r>
        <w:t xml:space="preserve">have proposed innovative solutions to urban poverty through microfinance programs and vocational training initiatives.</w:t>
      </w:r>
    </w:p>
    <w:p>
      <w:pPr>
        <w:pStyle w:val="BodyText"/>
      </w:pPr>
      <w:r>
        <w:t xml:space="preserve">However, the study also identifies barriers such as bureaucratic inefficiencies, limited data accessibility, and political interference in economic decision-making. Many economists interviewed expressed concerns about the slow implementation of reforms due to institutional fragmentation. Additionally, there is a gap between academic research and policy execution, particularly in sectors like agriculture and SME development.</w:t>
      </w:r>
    </w:p>
    <w:bookmarkEnd w:id="24"/>
    <w:bookmarkStart w:id="25" w:name="discussion"/>
    <w:p>
      <w:pPr>
        <w:pStyle w:val="Heading2"/>
      </w:pPr>
      <w:r>
        <w:t xml:space="preserve">Discussion</w:t>
      </w:r>
    </w:p>
    <w:p>
      <w:pPr>
        <w:pStyle w:val="FirstParagraph"/>
      </w:pPr>
      <w:r>
        <w:t xml:space="preserve">The findings suggest that economists in Islamabad are increasingly adopting interdisciplinary approaches to address complex economic challenges. For instance, collaborations between economists and urban planners have led to more sustainable infrastructure projects, while partnerships with technology experts have spurred digital innovation in public services. These efforts align with global trends toward inclusive growth and green economics.</w:t>
      </w:r>
    </w:p>
    <w:p>
      <w:pPr>
        <w:pStyle w:val="BodyText"/>
      </w:pPr>
      <w:r>
        <w:t xml:space="preserve">Despite these advancements, the study underscores the need for stronger institutional support for economists in Islamabad. Recommendations include enhancing data transparency through a centralized economic database, fostering public-private partnerships for research funding, and integrating more practical training into academic curricula to bridge the theory-practice divide.</w:t>
      </w:r>
    </w:p>
    <w:bookmarkEnd w:id="25"/>
    <w:bookmarkStart w:id="26" w:name="conclusion"/>
    <w:p>
      <w:pPr>
        <w:pStyle w:val="Heading2"/>
      </w:pPr>
      <w:r>
        <w:t xml:space="preserve">Conclusion</w:t>
      </w:r>
    </w:p>
    <w:p>
      <w:pPr>
        <w:pStyle w:val="FirstParagraph"/>
      </w:pPr>
      <w:r>
        <w:t xml:space="preserve">This Master Thesis demonstrates that economists play a vital role in shaping the economic future of Islamabad and Pakistan as a whole. Their work in policy formulation, sector-specific analysis, and international collaboration is crucial for achieving sustainable development goals. As Islamabad continues to evolve as Pakistan’s political and economic capital, the contributions of economists will remain central to navigating both local and global challenges.</w:t>
      </w:r>
    </w:p>
    <w:p>
      <w:pPr>
        <w:pStyle w:val="BodyText"/>
      </w:pPr>
      <w:r>
        <w:t xml:space="preserve">The study concludes with an appeal for greater investment in economic research capacity within Islamabad. By empowering economists with resources, autonomy, and interdisciplinary collaboration opportunities, Pakistan can unlock its full potential as a resilient and innovative economy.</w:t>
      </w:r>
    </w:p>
    <w:bookmarkEnd w:id="26"/>
    <w:bookmarkStart w:id="27" w:name="references"/>
    <w:p>
      <w:pPr>
        <w:pStyle w:val="Heading2"/>
      </w:pPr>
      <w:r>
        <w:t xml:space="preserve">References</w:t>
      </w:r>
    </w:p>
    <w:p>
      <w:pPr>
        <w:numPr>
          <w:ilvl w:val="0"/>
          <w:numId w:val="1001"/>
        </w:numPr>
        <w:pStyle w:val="Compact"/>
      </w:pPr>
      <w:r>
        <w:t xml:space="preserve">Islamabad School of Economics (2023). "Renewable Energy Policy Brief." Islamabad.</w:t>
      </w:r>
    </w:p>
    <w:p>
      <w:pPr>
        <w:numPr>
          <w:ilvl w:val="0"/>
          <w:numId w:val="1001"/>
        </w:numPr>
        <w:pStyle w:val="Compact"/>
      </w:pPr>
      <w:r>
        <w:t xml:space="preserve">Pakistan Bureau of Statistics (PBS). "Annual Economic Survey 2023."</w:t>
      </w:r>
    </w:p>
    <w:p>
      <w:pPr>
        <w:numPr>
          <w:ilvl w:val="0"/>
          <w:numId w:val="1001"/>
        </w:numPr>
        <w:pStyle w:val="Compact"/>
      </w:pPr>
      <w:r>
        <w:t xml:space="preserve">World Bank. "Pakistan: Strengthening Economic Governance in a Federal Framework."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Pakistan Islamabad</dc:title>
  <dc:creator/>
  <dc:language>en</dc:language>
  <cp:keywords/>
  <dcterms:created xsi:type="dcterms:W3CDTF">2026-09-27T13:17:05Z</dcterms:created>
  <dcterms:modified xsi:type="dcterms:W3CDTF">2026-09-27T13:17:05Z</dcterms:modified>
</cp:coreProperties>
</file>

<file path=docProps/custom.xml><?xml version="1.0" encoding="utf-8"?>
<Properties xmlns="http://schemas.openxmlformats.org/officeDocument/2006/custom-properties" xmlns:vt="http://schemas.openxmlformats.org/officeDocument/2006/docPropsVTypes"/>
</file>