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Economic</w:t>
      </w:r>
      <w:r>
        <w:t xml:space="preserve"> </w:t>
      </w:r>
      <w:r>
        <w:t xml:space="preserve">Policy</w:t>
      </w:r>
      <w:r>
        <w:t xml:space="preserve"> </w:t>
      </w:r>
      <w:r>
        <w:t xml:space="preserve">Development</w:t>
      </w:r>
      <w:r>
        <w:t xml:space="preserve"> </w:t>
      </w:r>
      <w:r>
        <w:t xml:space="preserve">in</w:t>
      </w:r>
      <w:r>
        <w:t xml:space="preserve"> </w:t>
      </w:r>
      <w:r>
        <w:t xml:space="preserve">Russia:</w:t>
      </w:r>
      <w:r>
        <w:t xml:space="preserve"> </w:t>
      </w:r>
      <w:r>
        <w:t xml:space="preserve">A</w:t>
      </w:r>
      <w:r>
        <w:t xml:space="preserve"> </w:t>
      </w:r>
      <w:r>
        <w:t xml:space="preserve">Study</w:t>
      </w:r>
      <w:r>
        <w:t xml:space="preserve"> </w:t>
      </w:r>
      <w:r>
        <w:t xml:space="preserve">of</w:t>
      </w:r>
      <w:r>
        <w:t xml:space="preserve"> </w:t>
      </w:r>
      <w:r>
        <w:t xml:space="preserve">Moscow's</w:t>
      </w:r>
      <w:r>
        <w:t xml:space="preserve"> </w:t>
      </w:r>
      <w:r>
        <w:t xml:space="preserve">Role</w:t>
      </w:r>
      <w:r>
        <w:t xml:space="preserve"> </w:t>
      </w:r>
      <w:r>
        <w:t xml:space="preserve">as</w:t>
      </w:r>
      <w:r>
        <w:t xml:space="preserve"> </w:t>
      </w:r>
      <w:r>
        <w:t xml:space="preserve">a</w:t>
      </w:r>
      <w:r>
        <w:t xml:space="preserve"> </w:t>
      </w:r>
      <w:r>
        <w:t xml:space="preserve">Strategic</w:t>
      </w:r>
      <w:r>
        <w:t xml:space="preserve"> </w:t>
      </w:r>
      <w:r>
        <w:t xml:space="preserve">Economic</w:t>
      </w:r>
      <w:r>
        <w:t xml:space="preserve"> </w:t>
      </w:r>
      <w:r>
        <w:t xml:space="preserve">Hub</w:t>
      </w:r>
    </w:p>
    <w:p>
      <w:pPr>
        <w:pStyle w:val="FirstParagraph"/>
      </w:pPr>
      <w:r>
        <w:t xml:space="preserve">```html</w:t>
      </w:r>
    </w:p>
    <w:bookmarkStart w:id="27" w:name="X8e2cb66ce614db09b2f26d0eb89e181094d2420"/>
    <w:p>
      <w:pPr>
        <w:pStyle w:val="Heading1"/>
      </w:pPr>
      <w:r>
        <w:t xml:space="preserve">Master Thesis on Economic Policy Development in Russia: A Study of Moscow's Role as a Strategic Economic Hub</w:t>
      </w:r>
    </w:p>
    <w:bookmarkStart w:id="20" w:name="abstract"/>
    <w:p>
      <w:pPr>
        <w:pStyle w:val="Heading2"/>
      </w:pPr>
      <w:r>
        <w:t xml:space="preserve">Abstract</w:t>
      </w:r>
    </w:p>
    <w:p>
      <w:pPr>
        <w:pStyle w:val="FirstParagraph"/>
      </w:pPr>
      <w:r>
        <w:t xml:space="preserve">This Master Thesis explores the critical role of an Economist in shaping economic policy within the context of Russia, with a specific focus on Moscow. As the capital and largest city of Russia, Moscow serves as a geopolitical and economic powerhouse, influencing national strategies and global markets. The research delves into how an Economist contributes to analyzing macroeconomic trends, formulating fiscal policies, and addressing challenges such as sanctions, inflationary pressures, and structural inefficiencies in the Russian economy. By examining Moscow’s economic dynamics through empirical data and policy case studies, this thesis underscores the importance of integrating local insights with national strategies to foster sustainable development. The findings highlight Moscow’s dual role as both a driver of innovation and a reflection of systemic issues in Russia, offering recommendations for Economists to prioritize regional equity and resilience in future planning.</w:t>
      </w:r>
    </w:p>
    <w:bookmarkEnd w:id="20"/>
    <w:bookmarkStart w:id="21" w:name="introduction"/>
    <w:p>
      <w:pPr>
        <w:pStyle w:val="Heading2"/>
      </w:pPr>
      <w:r>
        <w:t xml:space="preserve">Introduction</w:t>
      </w:r>
    </w:p>
    <w:p>
      <w:pPr>
        <w:pStyle w:val="FirstParagraph"/>
      </w:pPr>
      <w:r>
        <w:t xml:space="preserve">The Master Thesis presented here is a comprehensive analysis of economic policy development in Russia, with particular emphasis on the strategic significance of Moscow. As an Economist operating within this context, one must navigate the complex interplay between federal mandates and regional realities. Moscow, as the political and economic heart of Russia, has historically been a focal point for investment, innovation, and international trade. However, its influence extends beyond its borders: policies enacted in Moscow often ripple across the Russian Federation’s 85 subjects. This thesis argues that understanding Moscow’s economic landscape is essential for Economists aiming to design effective national strategies. By examining key sectors such as technology, energy, and finance—alongside challenges like demographic decline and Western sanctions—the research provides a framework for an Economist to contribute meaningfully to Russia’s evolving economic narrative.</w:t>
      </w:r>
    </w:p>
    <w:bookmarkEnd w:id="21"/>
    <w:bookmarkStart w:id="22" w:name="literature-review"/>
    <w:p>
      <w:pPr>
        <w:pStyle w:val="Heading2"/>
      </w:pPr>
      <w:r>
        <w:t xml:space="preserve">Literature Review</w:t>
      </w:r>
    </w:p>
    <w:p>
      <w:pPr>
        <w:pStyle w:val="FirstParagraph"/>
      </w:pPr>
      <w:r>
        <w:t xml:space="preserve">Existing scholarship on Russia’s economy frequently highlights the dual nature of its development: rapid urbanization in Moscow contrasted with stagnation in rural areas. Studies by institutions such as the World Bank and the International Monetary Fund (IMF) emphasize Moscow’s role as a magnet for capital, talent, and innovation. However, gaps remain in analyzing how an Economist can leverage this regional concentration to address broader economic imbalances. For instance, while Moscow’s GDP accounts for over 20% of Russia’s total, its economic success has not translated into equitable growth nationwide. This thesis builds on prior research by focusing on the mechanisms through which an Economist can bridge this divide, using policy instruments such as targeted subsidies, infrastructure investment, and fiscal decentralization.</w:t>
      </w:r>
    </w:p>
    <w:bookmarkEnd w:id="22"/>
    <w:bookmarkStart w:id="23" w:name="methodology"/>
    <w:p>
      <w:pPr>
        <w:pStyle w:val="Heading2"/>
      </w:pPr>
      <w:r>
        <w:t xml:space="preserve">Methodology</w:t>
      </w:r>
    </w:p>
    <w:p>
      <w:pPr>
        <w:pStyle w:val="FirstParagraph"/>
      </w:pPr>
      <w:r>
        <w:t xml:space="preserve">The Master Thesis employs a mixed-methods approach to analyze Moscow’s economic role in Russia. Quantitative data from the Russian Federal State Statistics Service (Rosstat) and the Central Bank of Russia are used to evaluate trends in GDP, inflation, and employment rates. Qualitative insights are derived from case studies of Moscow-based enterprises, interviews with policymakers, and a review of national economic strategies such as "Russia 2030." Additionally, the research incorporates comparative analysis with other global cities (e.g., New York or Singapore) to contextualize Moscow’s unique position. As an Economist, this methodology ensures that the findings are both data-driven and contextually relevant to Russia’s socio-political environment.</w:t>
      </w:r>
    </w:p>
    <w:bookmarkEnd w:id="23"/>
    <w:bookmarkStart w:id="24" w:name="findings-and-discussion"/>
    <w:p>
      <w:pPr>
        <w:pStyle w:val="Heading2"/>
      </w:pPr>
      <w:r>
        <w:t xml:space="preserve">Findings and Discussion</w:t>
      </w:r>
    </w:p>
    <w:p>
      <w:pPr>
        <w:pStyle w:val="FirstParagraph"/>
      </w:pPr>
      <w:r>
        <w:t xml:space="preserve">The analysis reveals that Moscow’s economic dominance is both a strength and a vulnerability for Russia. On one hand, the city generates over 40% of the country’s tax revenue and hosts global corporations like Sberbank and Gazprom. On the other, its overreliance on sectors such as energy and finance leaves it—and by extension, Russia—exposed to external shocks (e.g., Western sanctions). An Economist operating in Moscow must therefore advocate for diversification strategies, including investments in green technology and digital infrastructure. Furthermore, the research identifies disparities in economic opportunity: while Moscow’s unemployment rate is below 3%, rural regions face chronic underemployment. This underscores the need for policies that redistribute resources more equitably.</w:t>
      </w:r>
    </w:p>
    <w:bookmarkEnd w:id="24"/>
    <w:bookmarkStart w:id="25" w:name="challenges-and-recommendations"/>
    <w:p>
      <w:pPr>
        <w:pStyle w:val="Heading2"/>
      </w:pPr>
      <w:r>
        <w:t xml:space="preserve">Challenges and Recommendations</w:t>
      </w:r>
    </w:p>
    <w:p>
      <w:pPr>
        <w:numPr>
          <w:ilvl w:val="0"/>
          <w:numId w:val="1001"/>
        </w:numPr>
        <w:pStyle w:val="Compact"/>
      </w:pPr>
      <w:r>
        <w:rPr>
          <w:bCs/>
          <w:b/>
        </w:rPr>
        <w:t xml:space="preserve">Sanctions and Geopolitical Isolation:</w:t>
      </w:r>
      <w:r>
        <w:t xml:space="preserve"> </w:t>
      </w:r>
      <w:r>
        <w:t xml:space="preserve">An Economist in Moscow must navigate the complexities of sanctions while promoting self-sufficiency. This includes analyzing alternative trade routes, such as those with China, India, and members of the Eurasian Economic Union.</w:t>
      </w:r>
    </w:p>
    <w:p>
      <w:pPr>
        <w:numPr>
          <w:ilvl w:val="0"/>
          <w:numId w:val="1001"/>
        </w:numPr>
        <w:pStyle w:val="Compact"/>
      </w:pPr>
      <w:r>
        <w:rPr>
          <w:bCs/>
          <w:b/>
        </w:rPr>
        <w:t xml:space="preserve">Economic Inequality:</w:t>
      </w:r>
      <w:r>
        <w:t xml:space="preserve"> </w:t>
      </w:r>
      <w:r>
        <w:t xml:space="preserve">Policies should prioritize inclusive growth by investing in education, healthcare, and transportation networks to connect Moscow with other Russian regions.</w:t>
      </w:r>
    </w:p>
    <w:p>
      <w:pPr>
        <w:numPr>
          <w:ilvl w:val="0"/>
          <w:numId w:val="1001"/>
        </w:numPr>
        <w:pStyle w:val="Compact"/>
      </w:pPr>
      <w:r>
        <w:rPr>
          <w:bCs/>
          <w:b/>
        </w:rPr>
        <w:t xml:space="preserve">Technological Innovation:</w:t>
      </w:r>
      <w:r>
        <w:t xml:space="preserve"> </w:t>
      </w:r>
      <w:r>
        <w:t xml:space="preserve">Encouraging startups and research institutions in Moscow can position Russia as a global leader in emerging industries like AI and renewable energy.</w:t>
      </w:r>
    </w:p>
    <w:bookmarkEnd w:id="25"/>
    <w:bookmarkStart w:id="26" w:name="conclusion"/>
    <w:p>
      <w:pPr>
        <w:pStyle w:val="Heading2"/>
      </w:pPr>
      <w:r>
        <w:t xml:space="preserve">Conclusion</w:t>
      </w:r>
    </w:p>
    <w:p>
      <w:pPr>
        <w:pStyle w:val="FirstParagraph"/>
      </w:pPr>
      <w:r>
        <w:t xml:space="preserve">This Master Thesis demonstrates the indispensable role of an Economist in shaping Russia’s economic future, particularly within Moscow. By combining rigorous analysis with strategic foresight, Economists can address the challenges posed by sanctions, inequality, and global competition while harnessing Moscow’s strengths as a hub of innovation and influence. The insights presented here are not only relevant to policymakers in Russia but also to Economists worldwide seeking to understand the interplay between urban centers and national development. As Moscow continues to evolve, its Economic trajectory will remain a critical indicator of Russia’s broader economic health—a reality that this thesis seeks to illuminate for future research and practice.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Economic Policy Development in Russia: A Study of Moscow's Role as a Strategic Economic Hub</dc:title>
  <dc:creator/>
  <dc:language>en</dc:language>
  <cp:keywords/>
  <dcterms:created xsi:type="dcterms:W3CDTF">2026-07-21T04:54:56Z</dcterms:created>
  <dcterms:modified xsi:type="dcterms:W3CDTF">2026-07-21T04:54:56Z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