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f6d5c45eebaf51db0ab8687f1d836953587663a"/>
    <w:p>
      <w:pPr>
        <w:pStyle w:val="Heading1"/>
      </w:pPr>
      <w:r>
        <w:t xml:space="preserve">Master Thesis: The Role of Economists in South Africa Cape Town</w:t>
      </w:r>
    </w:p>
    <w:p>
      <w:pPr>
        <w:pStyle w:val="FirstParagraph"/>
      </w:pPr>
      <w:r>
        <w:rPr>
          <w:bCs/>
          <w:b/>
        </w:rPr>
        <w:t xml:space="preserve">Economist</w:t>
      </w:r>
      <w:r>
        <w:t xml:space="preserve">s play a pivotal role in shaping the socio-economic landscape of any region, and this is particularly evident in</w:t>
      </w:r>
      <w:r>
        <w:t xml:space="preserve"> </w:t>
      </w:r>
      <w:r>
        <w:rPr>
          <w:bCs/>
          <w:b/>
        </w:rPr>
        <w:t xml:space="preserve">South Africa Cape Town</w:t>
      </w:r>
      <w:r>
        <w:t xml:space="preserve">, a city that serves as both an economic powerhouse and a microcosm of the nation’s broader challenges. This Master Thesis explores the contributions, challenges, and opportunities faced by economists in</w:t>
      </w:r>
      <w:r>
        <w:t xml:space="preserve"> </w:t>
      </w:r>
      <w:r>
        <w:rPr>
          <w:bCs/>
          <w:b/>
        </w:rPr>
        <w:t xml:space="preserve">South Africa Cape Town</w:t>
      </w:r>
      <w:r>
        <w:t xml:space="preserve">, emphasizing their relevance in addressing local and national economic issues.</w:t>
      </w:r>
    </w:p>
    <w:bookmarkStart w:id="20" w:name="Xc3957f9997cf5a976442dea01e1554c5b0a3fec"/>
    <w:p>
      <w:pPr>
        <w:pStyle w:val="Heading2"/>
      </w:pPr>
      <w:r>
        <w:t xml:space="preserve">Introduction: Contextualizing Economists in South Africa Cape Town</w:t>
      </w:r>
    </w:p>
    <w:p>
      <w:pPr>
        <w:pStyle w:val="FirstParagraph"/>
      </w:pPr>
      <w:r>
        <w:rPr>
          <w:bCs/>
          <w:b/>
        </w:rPr>
        <w:t xml:space="preserve">South Africa Cape Town</w:t>
      </w:r>
      <w:r>
        <w:t xml:space="preserve"> </w:t>
      </w:r>
      <w:r>
        <w:t xml:space="preserve">is a dynamic urban center with a unique blend of historical, cultural, and economic significance. As the legislative capital of South Africa, it hosts critical institutions such as the National Treasury and the South African Reserve Bank’s regional offices. Economists operating in this region are tasked with analyzing policies that impact not only local communities but also national frameworks like inflation control, unemployment reduction, and sustainable development.</w:t>
      </w:r>
    </w:p>
    <w:p>
      <w:pPr>
        <w:pStyle w:val="BodyText"/>
      </w:pPr>
      <w:r>
        <w:t xml:space="preserve">The role of an</w:t>
      </w:r>
      <w:r>
        <w:t xml:space="preserve"> </w:t>
      </w:r>
      <w:r>
        <w:rPr>
          <w:bCs/>
          <w:b/>
        </w:rPr>
        <w:t xml:space="preserve">Economist</w:t>
      </w:r>
      <w:r>
        <w:t xml:space="preserve"> </w:t>
      </w:r>
      <w:r>
        <w:t xml:space="preserve">in this context extends beyond traditional academic research. They engage directly with policymakers, businesses, and civil society to address pressing issues such as the persistent inequality legacy of apartheid, the effects of global economic shifts (e.g., trade disruptions from Brexit or pandemic-induced supply chain crises), and localized challenges like water scarcity in Table Bay.</w:t>
      </w:r>
    </w:p>
    <w:bookmarkEnd w:id="20"/>
    <w:bookmarkStart w:id="21" w:name="Xfec33d89ba09377761eeeb7e3760b2246b355ac"/>
    <w:p>
      <w:pPr>
        <w:pStyle w:val="Heading2"/>
      </w:pPr>
      <w:r>
        <w:t xml:space="preserve">Methodology: Approach to Analyzing Economists’ Impact</w:t>
      </w:r>
    </w:p>
    <w:p>
      <w:pPr>
        <w:pStyle w:val="FirstParagraph"/>
      </w:pPr>
      <w:r>
        <w:t xml:space="preserve">This thesis employs a mixed-methods approach, combining qualitative case studies with quantitative data analysis. Primary sources include interviews with economists affiliated with institutions such as the University of Cape Town’s Graduate School of Business and Economics, the Council for Scientific and Industrial Research (CSIR), and private consultancies like PwC South Africa.</w:t>
      </w:r>
    </w:p>
    <w:p>
      <w:pPr>
        <w:pStyle w:val="BodyText"/>
      </w:pPr>
      <w:r>
        <w:t xml:space="preserve">Secondary data sources include reports from Statistics South Africa, the World Bank’s</w:t>
      </w:r>
      <w:r>
        <w:t xml:space="preserve"> </w:t>
      </w:r>
      <w:r>
        <w:rPr>
          <w:bCs/>
          <w:b/>
        </w:rPr>
        <w:t xml:space="preserve">South Africa Cape Town</w:t>
      </w:r>
      <w:r>
        <w:t xml:space="preserve"> </w:t>
      </w:r>
      <w:r>
        <w:t xml:space="preserve">economic indicators, and peer-reviewed journals focusing on African development economics. The analysis is framed through the lens of neoclassical and Keynesian economic theories, adapted to reflect the specific socio-political context of</w:t>
      </w:r>
      <w:r>
        <w:t xml:space="preserve"> </w:t>
      </w:r>
      <w:r>
        <w:rPr>
          <w:bCs/>
          <w:b/>
        </w:rPr>
        <w:t xml:space="preserve">South Africa Cape Town</w:t>
      </w:r>
      <w:r>
        <w:t xml:space="preserve">.</w:t>
      </w:r>
    </w:p>
    <w:bookmarkEnd w:id="21"/>
    <w:bookmarkStart w:id="22" w:name="X972381b02f246c8547d78315c1aee5706ca73ef"/>
    <w:p>
      <w:pPr>
        <w:pStyle w:val="Heading2"/>
      </w:pPr>
      <w:r>
        <w:t xml:space="preserve">Case Study: Economic Challenges in South Africa Cape Town</w:t>
      </w:r>
    </w:p>
    <w:p>
      <w:pPr>
        <w:pStyle w:val="FirstParagraph"/>
      </w:pPr>
      <w:r>
        <w:rPr>
          <w:bCs/>
          <w:b/>
        </w:rPr>
        <w:t xml:space="preserve">South Africa Cape Town</w:t>
      </w:r>
      <w:r>
        <w:t xml:space="preserve"> </w:t>
      </w:r>
      <w:r>
        <w:t xml:space="preserve">faces unique economic challenges that require the expertise of economists. For instance, the city’s tourism sector, a major contributor to its GDP, has been impacted by global events such as the COVID-19 pandemic and geopolitical tensions. Economists in this region have played a key role in advising on recovery strategies, such as targeted infrastructure investments (e.g., revitalizing the V&amp;A Waterfront) and diversifying revenue streams through technology-driven tourism initiatives.</w:t>
      </w:r>
    </w:p>
    <w:p>
      <w:pPr>
        <w:pStyle w:val="BodyText"/>
      </w:pPr>
      <w:r>
        <w:t xml:space="preserve">Another critical issue is unemployment, which remains stubbornly high at over 30% nationally. Economists based in</w:t>
      </w:r>
      <w:r>
        <w:t xml:space="preserve"> </w:t>
      </w:r>
      <w:r>
        <w:rPr>
          <w:bCs/>
          <w:b/>
        </w:rPr>
        <w:t xml:space="preserve">South Africa Cape Town</w:t>
      </w:r>
      <w:r>
        <w:t xml:space="preserve"> </w:t>
      </w:r>
      <w:r>
        <w:t xml:space="preserve">have contributed to policy discussions on job creation through programs like the Youth Employment Service (YES) and public-private partnerships aimed at skilling youth in emerging sectors such as renewable energy and digital services.</w:t>
      </w:r>
    </w:p>
    <w:bookmarkEnd w:id="22"/>
    <w:bookmarkStart w:id="23" w:name="X90441d0028d19fc9dded3943d637ae369cade02"/>
    <w:p>
      <w:pPr>
        <w:pStyle w:val="Heading2"/>
      </w:pPr>
      <w:r>
        <w:t xml:space="preserve">The Role of an Economist in Policy Formulation</w:t>
      </w:r>
    </w:p>
    <w:p>
      <w:pPr>
        <w:pStyle w:val="FirstParagraph"/>
      </w:pPr>
      <w:r>
        <w:t xml:space="preserve">In</w:t>
      </w:r>
      <w:r>
        <w:t xml:space="preserve"> </w:t>
      </w:r>
      <w:r>
        <w:rPr>
          <w:bCs/>
          <w:b/>
        </w:rPr>
        <w:t xml:space="preserve">South Africa Cape Town</w:t>
      </w:r>
      <w:r>
        <w:t xml:space="preserve">, economists are integral to shaping local policies that align with national economic goals. For example, the City of Cape Town’s 2030 Integrated Development Plan (IDP) relies on economic modeling by experts to forecast growth scenarios and allocate resources effectively. These models help address issues like housing shortages, transport bottlenecks, and the integration of informal settlements into formal economic systems.</w:t>
      </w:r>
    </w:p>
    <w:p>
      <w:pPr>
        <w:pStyle w:val="BodyText"/>
      </w:pPr>
      <w:r>
        <w:t xml:space="preserve">Additionally, economists collaborate with international bodies such as the African Development Bank to secure funding for projects that mitigate climate risks. Their analysis of data on coastal erosion and urban flooding informs adaptive strategies to protect Cape Town’s economy from environmental shocks.</w:t>
      </w:r>
    </w:p>
    <w:bookmarkEnd w:id="23"/>
    <w:bookmarkStart w:id="24" w:name="X26423a9f92a36d55206bc47d1f7f9c5597fc269"/>
    <w:p>
      <w:pPr>
        <w:pStyle w:val="Heading2"/>
      </w:pPr>
      <w:r>
        <w:t xml:space="preserve">Opportunities and Challenges for Economists</w:t>
      </w:r>
    </w:p>
    <w:p>
      <w:pPr>
        <w:pStyle w:val="FirstParagraph"/>
      </w:pPr>
      <w:r>
        <w:t xml:space="preserve">While the demand for skilled economists in</w:t>
      </w:r>
      <w:r>
        <w:t xml:space="preserve"> </w:t>
      </w:r>
      <w:r>
        <w:rPr>
          <w:bCs/>
          <w:b/>
        </w:rPr>
        <w:t xml:space="preserve">South Africa Cape Town</w:t>
      </w:r>
      <w:r>
        <w:t xml:space="preserve"> </w:t>
      </w:r>
      <w:r>
        <w:t xml:space="preserve">is high, challenges persist. These include brain drain due to limited research funding compared to global counterparts, political interference in economic policy decisions, and the need to reconcile traditional economic models with the realities of South Africa’s socio-economic inequality.</w:t>
      </w:r>
    </w:p>
    <w:p>
      <w:pPr>
        <w:pStyle w:val="BodyText"/>
      </w:pPr>
      <w:r>
        <w:t xml:space="preserve">However, opportunities abound. The rise of fintech startups in areas like Table Bay and the growth of universities offering specialized programs (e.g., behavioral economics at Stellenbosch University) provide a fertile ground for innovation. Economists are also increasingly using big data and AI tools to analyze trends in real-time, such as tracking informal economy activities in townships.</w:t>
      </w:r>
    </w:p>
    <w:bookmarkEnd w:id="24"/>
    <w:bookmarkStart w:id="25" w:name="X9d7e081bc6aaec6d3259d1cae22ac2b39fc0a84"/>
    <w:p>
      <w:pPr>
        <w:pStyle w:val="Heading2"/>
      </w:pPr>
      <w:r>
        <w:t xml:space="preserve">Recommendations for Future Research and Policy</w:t>
      </w:r>
    </w:p>
    <w:p>
      <w:pPr>
        <w:pStyle w:val="FirstParagraph"/>
      </w:pPr>
      <w:r>
        <w:t xml:space="preserve">This thesis recommends that future research prioritize the intersection of economic theory with local knowledge systems in</w:t>
      </w:r>
      <w:r>
        <w:t xml:space="preserve"> </w:t>
      </w:r>
      <w:r>
        <w:rPr>
          <w:bCs/>
          <w:b/>
        </w:rPr>
        <w:t xml:space="preserve">South Africa Cape Town</w:t>
      </w:r>
      <w:r>
        <w:t xml:space="preserve">. For instance, studying how traditional leadership structures influence economic decision-making in rural-urban fringes could yield insights for inclusive growth.</w:t>
      </w:r>
    </w:p>
    <w:p>
      <w:pPr>
        <w:pStyle w:val="BodyText"/>
      </w:pPr>
      <w:r>
        <w:t xml:space="preserve">Policymakers should also invest in training programs that equip economists with skills to address cross-cutting issues like the Fourth Industrial Revolution’s impact on labor markets. Collaboration between academic institutions and industry players, such as the partnership between the University of Cape Town and Microsoft for AI-driven economic modeling, should be expanded.</w:t>
      </w:r>
    </w:p>
    <w:bookmarkEnd w:id="25"/>
    <w:bookmarkStart w:id="26" w:name="Xc174a9f3a77d565b2c32c0282847a0ccabc4314"/>
    <w:p>
      <w:pPr>
        <w:pStyle w:val="Heading2"/>
      </w:pPr>
      <w:r>
        <w:t xml:space="preserve">Conclusion: The Indispensable Role of Economists</w:t>
      </w:r>
    </w:p>
    <w:p>
      <w:pPr>
        <w:pStyle w:val="FirstParagraph"/>
      </w:pPr>
      <w:r>
        <w:t xml:space="preserve">In conclusion, economists are indispensable to the socio-economic development of</w:t>
      </w:r>
      <w:r>
        <w:t xml:space="preserve"> </w:t>
      </w:r>
      <w:r>
        <w:rPr>
          <w:bCs/>
          <w:b/>
        </w:rPr>
        <w:t xml:space="preserve">South Africa Cape Town</w:t>
      </w:r>
      <w:r>
        <w:t xml:space="preserve">. Their work spans from high-level policy formulation to grassroots community engagement, ensuring that economic strategies are both equitable and effective. As</w:t>
      </w:r>
      <w:r>
        <w:t xml:space="preserve"> </w:t>
      </w:r>
      <w:r>
        <w:rPr>
          <w:bCs/>
          <w:b/>
        </w:rPr>
        <w:t xml:space="preserve">South Africa Cape Town</w:t>
      </w:r>
      <w:r>
        <w:t xml:space="preserve"> </w:t>
      </w:r>
      <w:r>
        <w:t xml:space="preserve">navigates a complex future marked by global uncertainties and local challenges, the role of economists will only become more critical in steering the region toward sustainable prosperity.</w:t>
      </w:r>
    </w:p>
    <w:p>
      <w:pPr>
        <w:pStyle w:val="BodyText"/>
      </w:pPr>
      <w:r>
        <w:t xml:space="preserve">This Master Thesis underscores the need for continued investment in economic research, education, and collaboration to harness the full potential of</w:t>
      </w:r>
      <w:r>
        <w:t xml:space="preserve"> </w:t>
      </w:r>
      <w:r>
        <w:rPr>
          <w:bCs/>
          <w:b/>
        </w:rPr>
        <w:t xml:space="preserve">Economist</w:t>
      </w:r>
      <w:r>
        <w:t xml:space="preserve">s in shaping a resilient economy for</w:t>
      </w:r>
      <w:r>
        <w:t xml:space="preserve"> </w:t>
      </w:r>
      <w:r>
        <w:rPr>
          <w:bCs/>
          <w:b/>
        </w:rPr>
        <w:t xml:space="preserve">South Africa Cape Town</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South Africa Cape Town</dc:title>
  <dc:creator/>
  <dc:language>en</dc:language>
  <cp:keywords/>
  <dcterms:created xsi:type="dcterms:W3CDTF">2026-07-23T13:16:14Z</dcterms:created>
  <dcterms:modified xsi:type="dcterms:W3CDTF">2026-07-23T13:16:14Z</dcterms:modified>
</cp:coreProperties>
</file>

<file path=docProps/custom.xml><?xml version="1.0" encoding="utf-8"?>
<Properties xmlns="http://schemas.openxmlformats.org/officeDocument/2006/custom-properties" xmlns:vt="http://schemas.openxmlformats.org/officeDocument/2006/docPropsVTypes"/>
</file>