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3c39b0a81a18c61641cbea441c87c7b8f08428"/>
    <w:p>
      <w:pPr>
        <w:pStyle w:val="Heading1"/>
      </w:pPr>
      <w:r>
        <w:t xml:space="preserve">Master Thesis: The Role of Economists in Shaping Economic Policy and Development in South Africa, Johannesburg</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[Your Institution]</w:t>
      </w:r>
      <w:r>
        <w:br/>
      </w:r>
      <w:r>
        <w:t xml:space="preserve">Department of Economics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pivotal role of Economists in addressing economic challenges and fostering sustainable development in South Africa, with a specific focus on Johannesburg. As the economic capital of South Africa, Johannesburg faces unique challenges such as high unemployment rates, income inequality, and urbanization pressures. This study examines how economists contribute to policy-making, research, and community engagement to address these issues. Through a combination of theoretical frameworks and empirical data from Johannesburg’s economic landscape, the thesis highlights the responsibilities and opportunities for Economists in driving socio-economic transformation in the region.</w:t>
      </w:r>
    </w:p>
    <w:bookmarkEnd w:id="20"/>
    <w:bookmarkStart w:id="21" w:name="introduction"/>
    <w:p>
      <w:pPr>
        <w:pStyle w:val="Heading2"/>
      </w:pPr>
      <w:r>
        <w:t xml:space="preserve">Introduction</w:t>
      </w:r>
    </w:p>
    <w:p>
      <w:pPr>
        <w:pStyle w:val="FirstParagraph"/>
      </w:pPr>
      <w:r>
        <w:t xml:space="preserve">The field of Economics is central to understanding and addressing complex socio-economic dynamics, particularly in rapidly evolving urban environments like Johannesburg. As a Master Thesis topic, this research underscores the critical role of Economists in South Africa’s context, where historical inequalities and modern economic pressures intersect. Johannesburg, contributing over 40% to South Africa’s GDP (Stats SA, 2023), serves as a microcosm of the nation’s economic struggles and potential. This thesis investigates how Economists in Johannesburg—through academic research, policy advocacy, or public engagement—shape solutions to challenges such as poverty alleviation, unemployment reduction, and equitable growth.</w:t>
      </w:r>
    </w:p>
    <w:bookmarkEnd w:id="21"/>
    <w:bookmarkStart w:id="22" w:name="literature-review"/>
    <w:p>
      <w:pPr>
        <w:pStyle w:val="Heading2"/>
      </w:pPr>
      <w:r>
        <w:t xml:space="preserve">Literature Review</w:t>
      </w:r>
    </w:p>
    <w:p>
      <w:pPr>
        <w:pStyle w:val="FirstParagraph"/>
      </w:pPr>
      <w:r>
        <w:t xml:space="preserve">The contributions of Economists in developing countries are well-documented. Scholars like Amartya Sen (1999) emphasize the role of economists in promoting capabilities and human development, while others argue that economic policies must address structural inequalities rooted in colonialism and apartheid (Mamdani, 2001). In South Africa, post-apartheid economists have focused on redress through redistribution policies and inclusive growth strategies. Johannesburg’s unique position as a hub for finance, trade, and innovation further amplifies the need for Economists to engage with localized issues such as housing shortages, informal settlement integration, and labor market disparities.</w:t>
      </w:r>
    </w:p>
    <w:bookmarkEnd w:id="22"/>
    <w:bookmarkStart w:id="23" w:name="Xa5efc1b12c3f794fdce5e9e001c446a79283652"/>
    <w:p>
      <w:pPr>
        <w:pStyle w:val="Heading2"/>
      </w:pPr>
      <w:r>
        <w:t xml:space="preserve">Case Study: Economic Challenges in Johannesburg</w:t>
      </w:r>
    </w:p>
    <w:p>
      <w:pPr>
        <w:pStyle w:val="FirstParagraph"/>
      </w:pPr>
      <w:r>
        <w:t xml:space="preserve">Johannesburg’s economy is characterized by dualities: it hosts world-class financial institutions yet struggles with high poverty rates in areas like Soweto and Alexandra. According to the City of Johannesburg Metro (2023), over 35% of residents live below the poverty line, and youth unemployment exceeds 60%. These challenges necessitate the involvement of Economists who analyze data, design interventions, and collaborate with stakeholders. For example, economists at local universities have partnered with NGOs to develop microeconomic programs targeting informal sector workers. Additionally, urban economists study land use patterns to propose solutions for equitable housing development.</w:t>
      </w:r>
    </w:p>
    <w:bookmarkEnd w:id="23"/>
    <w:bookmarkStart w:id="24" w:name="methodology"/>
    <w:p>
      <w:pPr>
        <w:pStyle w:val="Heading2"/>
      </w:pPr>
      <w:r>
        <w:t xml:space="preserve">Methodology</w:t>
      </w:r>
    </w:p>
    <w:p>
      <w:pPr>
        <w:pStyle w:val="FirstParagraph"/>
      </w:pPr>
      <w:r>
        <w:t xml:space="preserve">This thesis employs a qualitative and quantitative approach. Primary data was collected through interviews with Economists working in Johannesburg’s public and private sectors, while secondary sources included government reports, academic journals, and economic indicators from institutions like the South African Reserve Bank (SARB) and Statistics South Africa (Stats SA). The analysis focuses on how economists translate theoretical models into actionable policies tailored to Johannesburg’s socio-economic context.</w:t>
      </w:r>
    </w:p>
    <w:bookmarkEnd w:id="24"/>
    <w:bookmarkStart w:id="25" w:name="findings-and-discussion"/>
    <w:p>
      <w:pPr>
        <w:pStyle w:val="Heading2"/>
      </w:pPr>
      <w:r>
        <w:t xml:space="preserve">Findings and Discussion</w:t>
      </w:r>
    </w:p>
    <w:p>
      <w:pPr>
        <w:pStyle w:val="FirstParagraph"/>
      </w:pPr>
      <w:r>
        <w:t xml:space="preserve">The research reveals that Economists in Johannesburg play multifaceted roles: they act as advisors to municipal governments, researchers at academic institutions, and advocates for marginalized communities. Key findings include:</w:t>
      </w:r>
    </w:p>
    <w:p>
      <w:pPr>
        <w:numPr>
          <w:ilvl w:val="0"/>
          <w:numId w:val="1001"/>
        </w:numPr>
        <w:pStyle w:val="Compact"/>
      </w:pPr>
      <w:r>
        <w:rPr>
          <w:bCs/>
          <w:b/>
        </w:rPr>
        <w:t xml:space="preserve">Policy Influence:</w:t>
      </w:r>
      <w:r>
        <w:t xml:space="preserve"> </w:t>
      </w:r>
      <w:r>
        <w:t xml:space="preserve">Economists contribute to shaping policies such as the National Development Plan (NDP) 2030, which prioritizes job creation and poverty reduction in metropolitan areas.</w:t>
      </w:r>
    </w:p>
    <w:p>
      <w:pPr>
        <w:numPr>
          <w:ilvl w:val="0"/>
          <w:numId w:val="1001"/>
        </w:numPr>
        <w:pStyle w:val="Compact"/>
      </w:pPr>
      <w:r>
        <w:rPr>
          <w:bCs/>
          <w:b/>
        </w:rPr>
        <w:t xml:space="preserve">Data-Driven Solutions:</w:t>
      </w:r>
      <w:r>
        <w:t xml:space="preserve"> </w:t>
      </w:r>
      <w:r>
        <w:t xml:space="preserve">By analyzing GDP trends and employment statistics, economists identify sectors with growth potential, such as renewable energy and technology startups.</w:t>
      </w:r>
    </w:p>
    <w:p>
      <w:pPr>
        <w:numPr>
          <w:ilvl w:val="0"/>
          <w:numId w:val="1001"/>
        </w:numPr>
        <w:pStyle w:val="Compact"/>
      </w:pPr>
      <w:r>
        <w:rPr>
          <w:bCs/>
          <w:b/>
        </w:rPr>
        <w:t xml:space="preserve">Cross-Sector Collaboration:</w:t>
      </w:r>
      <w:r>
        <w:t xml:space="preserve"> </w:t>
      </w:r>
      <w:r>
        <w:t xml:space="preserve">Economists work alongside urban planners, social workers, and technologists to design integrated approaches for addressing issues like food insecurity and transportation inequities.</w:t>
      </w:r>
    </w:p>
    <w:bookmarkEnd w:id="25"/>
    <w:bookmarkStart w:id="26" w:name="conclusion-and-recommendations"/>
    <w:p>
      <w:pPr>
        <w:pStyle w:val="Heading2"/>
      </w:pPr>
      <w:r>
        <w:t xml:space="preserve">Conclusion and Recommendations</w:t>
      </w:r>
    </w:p>
    <w:p>
      <w:pPr>
        <w:pStyle w:val="FirstParagraph"/>
      </w:pPr>
      <w:r>
        <w:t xml:space="preserve">The role of Economists in South Africa’s Johannesburg is indispensable. Their expertise bridges the gap between economic theory and practical policy-making, offering hope for a more equitable future. To strengthen this impact, the thesis recommends:</w:t>
      </w:r>
    </w:p>
    <w:p>
      <w:pPr>
        <w:numPr>
          <w:ilvl w:val="0"/>
          <w:numId w:val="1002"/>
        </w:numPr>
        <w:pStyle w:val="Compact"/>
      </w:pPr>
      <w:r>
        <w:t xml:space="preserve">Increased funding for research institutions in Johannesburg to support applied economics projects.</w:t>
      </w:r>
    </w:p>
    <w:p>
      <w:pPr>
        <w:numPr>
          <w:ilvl w:val="0"/>
          <w:numId w:val="1002"/>
        </w:numPr>
        <w:pStyle w:val="Compact"/>
      </w:pPr>
      <w:r>
        <w:t xml:space="preserve">Strengthening partnerships between economists and local governments to ensure policies reflect community needs.</w:t>
      </w:r>
    </w:p>
    <w:p>
      <w:pPr>
        <w:numPr>
          <w:ilvl w:val="0"/>
          <w:numId w:val="1002"/>
        </w:numPr>
        <w:pStyle w:val="Compact"/>
      </w:pPr>
      <w:r>
        <w:t xml:space="preserve">Mentorship programs for young Economists in South Africa to cultivate leadership and innovation in the field.</w:t>
      </w:r>
    </w:p>
    <w:p>
      <w:pPr>
        <w:pStyle w:val="FirstParagraph"/>
      </w:pPr>
      <w:r>
        <w:t xml:space="preserve">In conclusion, this Master Thesis underscores that Economists are not only analysts but also change-makers in South Africa’s economic journey. Their work in Johannesburg exemplifies how economic theory can be adapted to address real-world challenges, ensuring sustainable development for future generations.</w:t>
      </w:r>
    </w:p>
    <w:bookmarkEnd w:id="26"/>
    <w:bookmarkStart w:id="27" w:name="references"/>
    <w:p>
      <w:pPr>
        <w:pStyle w:val="Heading2"/>
      </w:pPr>
      <w:r>
        <w:t xml:space="preserve">References</w:t>
      </w:r>
    </w:p>
    <w:p>
      <w:pPr>
        <w:pStyle w:val="FirstParagraph"/>
      </w:pPr>
      <w:r>
        <w:t xml:space="preserve">Sen, A. (1999). Development as Freedom. Oxford University Press.</w:t>
      </w:r>
      <w:r>
        <w:br/>
      </w:r>
      <w:r>
        <w:t xml:space="preserve">Mamdani, M. (2001). When Victims Become Perpetrators: The Role of the Economist in Post-Apartheid South Africa. Journal of African Economies, 10(3), 345–368.</w:t>
      </w:r>
      <w:r>
        <w:br/>
      </w:r>
      <w:r>
        <w:t xml:space="preserve">City of Johannesburg Metro (2023). Economic Development Strategy Report. Johannesburg, South Africa.</w:t>
      </w:r>
      <w:r>
        <w:br/>
      </w:r>
      <w:r>
        <w:t xml:space="preserve">Stats SA (2023). Quarterly Labour Force Survey. Pretoria: Statistics South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South Africa Johannesburg</dc:title>
  <dc:creator/>
  <dc:language>en</dc:language>
  <cp:keywords/>
  <dcterms:created xsi:type="dcterms:W3CDTF">2026-07-24T11:44:08Z</dcterms:created>
  <dcterms:modified xsi:type="dcterms:W3CDTF">2026-07-24T11:44:08Z</dcterms:modified>
</cp:coreProperties>
</file>

<file path=docProps/custom.xml><?xml version="1.0" encoding="utf-8"?>
<Properties xmlns="http://schemas.openxmlformats.org/officeDocument/2006/custom-properties" xmlns:vt="http://schemas.openxmlformats.org/officeDocument/2006/docPropsVTypes"/>
</file>