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Shaping</w:t>
      </w:r>
      <w:r>
        <w:t xml:space="preserve"> </w:t>
      </w:r>
      <w:r>
        <w:t xml:space="preserve">Economic</w:t>
      </w:r>
      <w:r>
        <w:t xml:space="preserve"> </w:t>
      </w:r>
      <w:r>
        <w:t xml:space="preserve">Policies</w:t>
      </w:r>
      <w:r>
        <w:t xml:space="preserve"> </w:t>
      </w:r>
      <w:r>
        <w:t xml:space="preserve">for</w:t>
      </w:r>
      <w:r>
        <w:t xml:space="preserve"> </w:t>
      </w:r>
      <w:r>
        <w:t xml:space="preserve">Turkey</w:t>
      </w:r>
      <w:r>
        <w:t xml:space="preserve"> </w:t>
      </w:r>
      <w:r>
        <w:t xml:space="preserve">Ankara</w:t>
      </w:r>
    </w:p>
    <w:p>
      <w:pPr>
        <w:pStyle w:val="FirstParagraph"/>
      </w:pPr>
      <w:r>
        <w:t xml:space="preserve">```html</w:t>
      </w:r>
    </w:p>
    <w:bookmarkStart w:id="30" w:name="X83f14421cd6f738177e032943fee9cb401d4b67"/>
    <w:p>
      <w:pPr>
        <w:pStyle w:val="Heading1"/>
      </w:pPr>
      <w:r>
        <w:t xml:space="preserve">Master Thesis: The Role of an Economist in Shaping Economic Policies for Turkey Ankara</w:t>
      </w:r>
    </w:p>
    <w:bookmarkStart w:id="20" w:name="abstract"/>
    <w:p>
      <w:pPr>
        <w:pStyle w:val="Heading2"/>
      </w:pPr>
      <w:r>
        <w:t xml:space="preserve">Abstract</w:t>
      </w:r>
    </w:p>
    <w:p>
      <w:pPr>
        <w:pStyle w:val="FirstParagraph"/>
      </w:pPr>
      <w:r>
        <w:t xml:space="preserve">This Master Thesis explores the critical role of economists in addressing economic challenges specific to Ankara, Turkey. As the capital and political, administrative, and economic hub of the country, Ankara plays a pivotal role in shaping national policies. The study examines how economists contribute to analyzing macroeconomic trends, formulating fiscal strategies, and addressing regional disparities within Turkey’s economy. By focusing on Ankara’s unique position as a center for governance and innovation, this thesis highlights the interdisciplinary approach required for effective economic planning in a rapidly evolving global landscape.</w:t>
      </w:r>
    </w:p>
    <w:bookmarkEnd w:id="20"/>
    <w:bookmarkStart w:id="21" w:name="introduction"/>
    <w:p>
      <w:pPr>
        <w:pStyle w:val="Heading2"/>
      </w:pPr>
      <w:r>
        <w:t xml:space="preserve">1. Introduction</w:t>
      </w:r>
    </w:p>
    <w:p>
      <w:pPr>
        <w:pStyle w:val="FirstParagraph"/>
      </w:pPr>
      <w:r>
        <w:t xml:space="preserve">Turkey Ankara stands at the crossroads of economic development, serving as the seat of government and a melting pot of industries, academia, and public services. The role of an economist in this context is not merely analytical but also deeply intertwined with policy-making that impacts millions of citizens. This thesis investigates how economists in Turkey Ankara leverage data-driven insights to address challenges such as inflation, unemployment, infrastructure investment, and sustainable growth. The study underscores the need for tailored economic strategies that align with Ankara’s urban dynamics and national priorities.</w:t>
      </w:r>
    </w:p>
    <w:bookmarkEnd w:id="21"/>
    <w:bookmarkStart w:id="22" w:name="literature-review"/>
    <w:p>
      <w:pPr>
        <w:pStyle w:val="Heading2"/>
      </w:pPr>
      <w:r>
        <w:t xml:space="preserve">2. Literature Review</w:t>
      </w:r>
    </w:p>
    <w:p>
      <w:pPr>
        <w:pStyle w:val="FirstParagraph"/>
      </w:pPr>
      <w:r>
        <w:t xml:space="preserve">The existing body of literature on economists in Turkey highlights their contributions to macroeconomic stabilization and sectoral development. Studies by scholars such as [Author Name] (Year) emphasize the importance of integrating regional economic data into national planning frameworks. In Ankara, where public administration and private enterprise intersect, economists play a dual role: advising policymakers on fiscal reforms while engaging with local businesses to foster innovation. This section reviews key theories from urban economics, public finance, and development economics that inform the practice of economists in Turkey Ankara.</w:t>
      </w:r>
    </w:p>
    <w:bookmarkEnd w:id="22"/>
    <w:bookmarkStart w:id="23" w:name="methodology"/>
    <w:p>
      <w:pPr>
        <w:pStyle w:val="Heading2"/>
      </w:pPr>
      <w:r>
        <w:t xml:space="preserve">3. Methodology</w:t>
      </w:r>
    </w:p>
    <w:p>
      <w:pPr>
        <w:pStyle w:val="FirstParagraph"/>
      </w:pPr>
      <w:r>
        <w:t xml:space="preserve">This research employs a qualitative and quantitative methodology to analyze economic trends in Ankara. Secondary data sources include reports from the Turkish Statistical Institute (TÜİK), World Bank publications, and academic journals focusing on Turkey’s economy. Primary data is gathered through semi-structured interviews with economists working in public institutions, think tanks, and private firms in Ankara. The study also incorporates case studies of recent economic initiatives, such as Ankara’s Smart City project or efforts to attract foreign direct investment (FDI).</w:t>
      </w:r>
    </w:p>
    <w:bookmarkEnd w:id="23"/>
    <w:bookmarkStart w:id="24" w:name="X0cc5eff0caf104426ddd343a40a7f9d850ee717"/>
    <w:p>
      <w:pPr>
        <w:pStyle w:val="Heading2"/>
      </w:pPr>
      <w:r>
        <w:t xml:space="preserve">4. Case Study: Economic Challenges in Turkey Ankara</w:t>
      </w:r>
    </w:p>
    <w:p>
      <w:pPr>
        <w:pStyle w:val="FirstParagraph"/>
      </w:pPr>
      <w:r>
        <w:t xml:space="preserve">Ankara faces unique challenges that require specialized economic expertise. For instance, the city’s rapid urbanization has strained infrastructure and housing markets, necessitating policies to balance growth with sustainability. Economists have been instrumental in analyzing the impact of inflation on consumer behavior and recommending measures to stabilize prices through monetary policy adjustments. Additionally, Ankara’s reliance on government spending for employment creation has prompted economists to explore diversification strategies in sectors like technology, agriculture, and renewable energy.</w:t>
      </w:r>
    </w:p>
    <w:bookmarkEnd w:id="24"/>
    <w:bookmarkStart w:id="25" w:name="X7f10a6d525cb221921a79ec218ae41d38d53f60"/>
    <w:p>
      <w:pPr>
        <w:pStyle w:val="Heading2"/>
      </w:pPr>
      <w:r>
        <w:t xml:space="preserve">5. The Economist’s Role: Policy Formulation and Implementation</w:t>
      </w:r>
    </w:p>
    <w:p>
      <w:pPr>
        <w:pStyle w:val="FirstParagraph"/>
      </w:pPr>
      <w:r>
        <w:t xml:space="preserve">Economists in Turkey Ankara act as bridges between theoretical models and real-world applications. They collaborate with government agencies to design policies such as tax incentives for startups or infrastructure investment plans aligned with the Sustainable Development Goals (SDGs). For example, during the post-pandemic recovery phase, economists contributed to shaping Ankara’s economic resilience strategies by analyzing labor market trends and recommending targeted subsidies for vulnerable sectors.</w:t>
      </w:r>
    </w:p>
    <w:bookmarkEnd w:id="25"/>
    <w:bookmarkStart w:id="26" w:name="challenges-and-opportunities"/>
    <w:p>
      <w:pPr>
        <w:pStyle w:val="Heading2"/>
      </w:pPr>
      <w:r>
        <w:t xml:space="preserve">6. Challenges and Opportunities</w:t>
      </w:r>
    </w:p>
    <w:p>
      <w:pPr>
        <w:pStyle w:val="FirstParagraph"/>
      </w:pPr>
      <w:r>
        <w:t xml:space="preserve">Despite their contributions, economists in Turkey Ankara operate within a complex environment influenced by political dynamics, global trade tensions, and domestic policy shifts. One challenge is reconciling national economic goals with the specific needs of Ankara’s diverse population. However, opportunities abound in leveraging Ankara’s status as a tech and innovation hub. Economists are increasingly focusing on digital transformation initiatives, such as blockchain applications in public services or AI-driven economic forecasting tools.</w:t>
      </w:r>
    </w:p>
    <w:bookmarkEnd w:id="26"/>
    <w:bookmarkStart w:id="27" w:name="recommendations"/>
    <w:p>
      <w:pPr>
        <w:pStyle w:val="Heading2"/>
      </w:pPr>
      <w:r>
        <w:t xml:space="preserve">7. Recommendations</w:t>
      </w:r>
    </w:p>
    <w:p>
      <w:pPr>
        <w:pStyle w:val="FirstParagraph"/>
      </w:pPr>
      <w:r>
        <w:t xml:space="preserve">To enhance the impact of economists in Turkey Ankara, this thesis recommends the following:</w:t>
      </w:r>
    </w:p>
    <w:p>
      <w:pPr>
        <w:numPr>
          <w:ilvl w:val="0"/>
          <w:numId w:val="1001"/>
        </w:numPr>
        <w:pStyle w:val="Compact"/>
      </w:pPr>
      <w:r>
        <w:t xml:space="preserve">Establishing interdisciplinary research centers that combine economics with urban planning and environmental science.</w:t>
      </w:r>
    </w:p>
    <w:p>
      <w:pPr>
        <w:numPr>
          <w:ilvl w:val="0"/>
          <w:numId w:val="1001"/>
        </w:numPr>
        <w:pStyle w:val="Compact"/>
      </w:pPr>
      <w:r>
        <w:t xml:space="preserve">Increasing funding for data analytics tools to improve policy accuracy and responsiveness.</w:t>
      </w:r>
    </w:p>
    <w:p>
      <w:pPr>
        <w:numPr>
          <w:ilvl w:val="0"/>
          <w:numId w:val="1001"/>
        </w:numPr>
        <w:pStyle w:val="Compact"/>
      </w:pPr>
      <w:r>
        <w:t xml:space="preserve">Promoting collaboration between Ankara-based economists and international organizations like the IMF or OECD to adopt best practices.</w:t>
      </w:r>
    </w:p>
    <w:p>
      <w:pPr>
        <w:pStyle w:val="FirstParagraph"/>
      </w:pPr>
      <w:r>
        <w:t xml:space="preserve">These steps would strengthen Ankara’s economic resilience while positioning it as a model for regional development in Turkey.</w:t>
      </w:r>
    </w:p>
    <w:bookmarkEnd w:id="27"/>
    <w:bookmarkStart w:id="28" w:name="conclusion"/>
    <w:p>
      <w:pPr>
        <w:pStyle w:val="Heading2"/>
      </w:pPr>
      <w:r>
        <w:t xml:space="preserve">8. Conclusion</w:t>
      </w:r>
    </w:p>
    <w:p>
      <w:pPr>
        <w:pStyle w:val="FirstParagraph"/>
      </w:pPr>
      <w:r>
        <w:t xml:space="preserve">This Master Thesis underscores the indispensable role of economists in shaping economic policies for Turkey Ankara. By analyzing macroeconomic trends, addressing regional disparities, and fostering innovation, economists contribute to the city’s growth while aligning with national objectives. As Ankara continues to evolve as a global economic player, the work of economists will remain central to its success. This study serves as a foundation for future research on the intersection of economics, policy-making, and urban development in Turkey.</w:t>
      </w:r>
    </w:p>
    <w:bookmarkEnd w:id="28"/>
    <w:bookmarkStart w:id="29" w:name="references"/>
    <w:p>
      <w:pPr>
        <w:pStyle w:val="Heading2"/>
      </w:pPr>
      <w:r>
        <w:t xml:space="preserve">References</w:t>
      </w:r>
    </w:p>
    <w:p>
      <w:pPr>
        <w:numPr>
          <w:ilvl w:val="0"/>
          <w:numId w:val="1002"/>
        </w:numPr>
        <w:pStyle w:val="Compact"/>
      </w:pPr>
      <w:r>
        <w:t xml:space="preserve">[Author Name], [Year]. "Title of Study." Journal Name.</w:t>
      </w:r>
    </w:p>
    <w:p>
      <w:pPr>
        <w:numPr>
          <w:ilvl w:val="0"/>
          <w:numId w:val="1002"/>
        </w:numPr>
        <w:pStyle w:val="Compact"/>
      </w:pPr>
      <w:r>
        <w:t xml:space="preserve">TÜİK (Turkish Statistical Institute). [Year]. "Economic Indicators for Ankara."</w:t>
      </w:r>
    </w:p>
    <w:p>
      <w:pPr>
        <w:numPr>
          <w:ilvl w:val="0"/>
          <w:numId w:val="1002"/>
        </w:numPr>
        <w:pStyle w:val="Compact"/>
      </w:pPr>
      <w:r>
        <w:t xml:space="preserve">World Bank. [Year]. "Turkey Economic Update: Ankara’s Role in National Development."</w:t>
      </w:r>
    </w:p>
    <w:p>
      <w:pPr>
        <w:pStyle w:val="FirstParagraph"/>
      </w:pPr>
      <w:r>
        <w:rPr>
          <w:iCs/>
          <w:i/>
        </w:rPr>
        <w:t xml:space="preserve">Keywords: Master Thesis, Economist, Turkey Ankara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Economist in Shaping Economic Policies for Turkey Ankara</dc:title>
  <dc:creator/>
  <dc:language>en</dc:language>
  <cp:keywords/>
  <dcterms:created xsi:type="dcterms:W3CDTF">2026-07-20T01:44:01Z</dcterms:created>
  <dcterms:modified xsi:type="dcterms:W3CDTF">2026-07-20T01:44:01Z</dcterms:modified>
</cp:coreProperties>
</file>

<file path=docProps/custom.xml><?xml version="1.0" encoding="utf-8"?>
<Properties xmlns="http://schemas.openxmlformats.org/officeDocument/2006/custom-properties" xmlns:vt="http://schemas.openxmlformats.org/officeDocument/2006/docPropsVTypes"/>
</file>