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Turkey,</w:t>
      </w:r>
      <w:r>
        <w:t xml:space="preserve"> </w:t>
      </w:r>
      <w:r>
        <w:t xml:space="preserve">Istanbul</w:t>
      </w:r>
    </w:p>
    <w:bookmarkStart w:id="27" w:name="X2d49e3494418dba96ad9b031b23c129b077b01c"/>
    <w:p>
      <w:pPr>
        <w:pStyle w:val="Heading1"/>
      </w:pPr>
      <w:r>
        <w:t xml:space="preserve">The Role of an Economist in Turkey, Istanbul: A Master Thesis Exploration</w:t>
      </w:r>
    </w:p>
    <w:p>
      <w:pPr>
        <w:pStyle w:val="FirstParagraph"/>
      </w:pPr>
      <w:r>
        <w:t xml:space="preserve">This</w:t>
      </w:r>
      <w:r>
        <w:t xml:space="preserve"> </w:t>
      </w:r>
      <w:r>
        <w:rPr>
          <w:bCs/>
          <w:b/>
        </w:rPr>
        <w:t xml:space="preserve">Master Thesis</w:t>
      </w:r>
      <w:r>
        <w:t xml:space="preserve"> </w:t>
      </w:r>
      <w:r>
        <w:t xml:space="preserve">aims to investigate the multifaceted role of an</w:t>
      </w:r>
      <w:r>
        <w:t xml:space="preserve"> </w:t>
      </w:r>
      <w:r>
        <w:rPr>
          <w:bCs/>
          <w:b/>
        </w:rPr>
        <w:t xml:space="preserve">Economist</w:t>
      </w:r>
      <w:r>
        <w:t xml:space="preserve"> </w:t>
      </w:r>
      <w:r>
        <w:t xml:space="preserve">within the dynamic economic landscape of</w:t>
      </w:r>
      <w:r>
        <w:t xml:space="preserve"> </w:t>
      </w:r>
      <w:r>
        <w:rPr>
          <w:bCs/>
          <w:b/>
        </w:rPr>
        <w:t xml:space="preserve">Turkey, Istanbul</w:t>
      </w:r>
      <w:r>
        <w:t xml:space="preserve">. As a global hub for trade, culture, and innovation, Istanbul serves as a critical nexus for economic policy formulation and implementation in Turkey. This document explores how economists contribute to shaping the region’s economic trajectory through research, policy advice, and strategic decision-making.</w:t>
      </w:r>
    </w:p>
    <w:bookmarkStart w:id="20" w:name="introduction"/>
    <w:p>
      <w:pPr>
        <w:pStyle w:val="Heading2"/>
      </w:pPr>
      <w:r>
        <w:t xml:space="preserve">Introduction</w:t>
      </w:r>
    </w:p>
    <w:p>
      <w:pPr>
        <w:pStyle w:val="FirstParagraph"/>
      </w:pPr>
      <w:r>
        <w:rPr>
          <w:bCs/>
          <w:b/>
        </w:rPr>
        <w:t xml:space="preserve">Turkey</w:t>
      </w:r>
      <w:r>
        <w:t xml:space="preserve">, with its strategic location at the crossroads of Europe and Asia, has long been a focal point for international trade and investment.</w:t>
      </w:r>
      <w:r>
        <w:t xml:space="preserve"> </w:t>
      </w:r>
      <w:r>
        <w:rPr>
          <w:bCs/>
          <w:b/>
        </w:rPr>
        <w:t xml:space="preserve">Istanbul</w:t>
      </w:r>
      <w:r>
        <w:t xml:space="preserve">, as Turkey’s largest city and economic center, hosts a significant portion of the nation’s financial institutions, multinational corporations, and academic institutions. The role of an</w:t>
      </w:r>
      <w:r>
        <w:t xml:space="preserve"> </w:t>
      </w:r>
      <w:r>
        <w:rPr>
          <w:bCs/>
          <w:b/>
        </w:rPr>
        <w:t xml:space="preserve">Economist</w:t>
      </w:r>
      <w:r>
        <w:t xml:space="preserve"> </w:t>
      </w:r>
      <w:r>
        <w:t xml:space="preserve">in this context is pivotal in addressing challenges such as inflation management, currency stability, trade policy adjustments, and urban development planning.</w:t>
      </w:r>
    </w:p>
    <w:p>
      <w:pPr>
        <w:pStyle w:val="BodyText"/>
      </w:pPr>
      <w:r>
        <w:t xml:space="preserve">This</w:t>
      </w:r>
      <w:r>
        <w:t xml:space="preserve"> </w:t>
      </w:r>
      <w:r>
        <w:rPr>
          <w:bCs/>
          <w:b/>
        </w:rPr>
        <w:t xml:space="preserve">Master Thesis</w:t>
      </w:r>
      <w:r>
        <w:t xml:space="preserve"> </w:t>
      </w:r>
      <w:r>
        <w:t xml:space="preserve">seeks to analyze the responsibilities of an economist in Istanbul while highlighting their impact on both local and national economic frameworks. By examining case studies, policy reports, and academic literature specific to</w:t>
      </w:r>
      <w:r>
        <w:t xml:space="preserve"> </w:t>
      </w:r>
      <w:r>
        <w:rPr>
          <w:bCs/>
          <w:b/>
        </w:rPr>
        <w:t xml:space="preserve">Turkey</w:t>
      </w:r>
      <w:r>
        <w:t xml:space="preserve">, this research underscores the unique demands placed on economists operating in a rapidly evolving urban economy.</w:t>
      </w:r>
    </w:p>
    <w:bookmarkEnd w:id="20"/>
    <w:bookmarkStart w:id="21" w:name="economic-policy-analysis"/>
    <w:p>
      <w:pPr>
        <w:pStyle w:val="Heading2"/>
      </w:pPr>
      <w:r>
        <w:t xml:space="preserve">Economic Policy Analysis</w:t>
      </w:r>
    </w:p>
    <w:p>
      <w:pPr>
        <w:pStyle w:val="FirstParagraph"/>
      </w:pPr>
      <w:r>
        <w:t xml:space="preserve">In</w:t>
      </w:r>
      <w:r>
        <w:t xml:space="preserve"> </w:t>
      </w:r>
      <w:r>
        <w:rPr>
          <w:bCs/>
          <w:b/>
        </w:rPr>
        <w:t xml:space="preserve">Turkey Istanbul</w:t>
      </w:r>
      <w:r>
        <w:t xml:space="preserve">, economists play a crucial role in advising policymakers on macroeconomic strategies. They analyze data on GDP growth, inflation rates, unemployment statistics, and trade balances to inform decisions regarding fiscal and monetary policies. For instance, the Central Bank of Turkey frequently relies on economic forecasts provided by experts to adjust interest rates and stabilize the currency.</w:t>
      </w:r>
    </w:p>
    <w:p>
      <w:pPr>
        <w:pStyle w:val="BodyText"/>
      </w:pPr>
      <w:r>
        <w:t xml:space="preserve">Economists in Istanbul also assess the impact of global events—such as geopolitical tensions or fluctuations in oil prices—on Turkey’s economy. Their analyses help shape responses to crises, ensuring that policies remain adaptive to external pressures while prioritizing domestic stability.</w:t>
      </w:r>
    </w:p>
    <w:bookmarkEnd w:id="21"/>
    <w:bookmarkStart w:id="22" w:name="business-strategy-consulting"/>
    <w:p>
      <w:pPr>
        <w:pStyle w:val="Heading2"/>
      </w:pPr>
      <w:r>
        <w:t xml:space="preserve">Business Strategy Consulting</w:t>
      </w:r>
    </w:p>
    <w:p>
      <w:pPr>
        <w:pStyle w:val="FirstParagraph"/>
      </w:pPr>
      <w:r>
        <w:t xml:space="preserve">Within the private sector, economists in</w:t>
      </w:r>
      <w:r>
        <w:t xml:space="preserve"> </w:t>
      </w:r>
      <w:r>
        <w:rPr>
          <w:bCs/>
          <w:b/>
        </w:rPr>
        <w:t xml:space="preserve">Istanbul</w:t>
      </w:r>
      <w:r>
        <w:t xml:space="preserve"> </w:t>
      </w:r>
      <w:r>
        <w:t xml:space="preserve">act as consultants for corporations navigating complex market dynamics. They conduct industry-specific research to help businesses optimize pricing strategies, forecast demand, and evaluate investment opportunities. For example, firms operating in Istanbul’s booming technology and tourism sectors often employ economists to analyze consumer behavior and competitive landscapes.</w:t>
      </w:r>
    </w:p>
    <w:p>
      <w:pPr>
        <w:pStyle w:val="BodyText"/>
      </w:pPr>
      <w:r>
        <w:t xml:space="preserve">The role of an economist extends to risk management as well. In a city like</w:t>
      </w:r>
      <w:r>
        <w:t xml:space="preserve"> </w:t>
      </w:r>
      <w:r>
        <w:rPr>
          <w:bCs/>
          <w:b/>
        </w:rPr>
        <w:t xml:space="preserve">Istanbul</w:t>
      </w:r>
      <w:r>
        <w:t xml:space="preserve">, where economic conditions can shift rapidly due to political or environmental factors, economists assist companies in mitigating risks through scenario analysis and predictive modeling. This ensures that businesses remain resilient in the face of uncertainty.</w:t>
      </w:r>
    </w:p>
    <w:bookmarkEnd w:id="22"/>
    <w:bookmarkStart w:id="23" w:name="academic-research-and-education"/>
    <w:p>
      <w:pPr>
        <w:pStyle w:val="Heading2"/>
      </w:pPr>
      <w:r>
        <w:t xml:space="preserve">Academic Research and Education</w:t>
      </w:r>
    </w:p>
    <w:p>
      <w:pPr>
        <w:pStyle w:val="FirstParagraph"/>
      </w:pPr>
      <w:r>
        <w:t xml:space="preserve">The academic community in</w:t>
      </w:r>
      <w:r>
        <w:t xml:space="preserve"> </w:t>
      </w:r>
      <w:r>
        <w:rPr>
          <w:bCs/>
          <w:b/>
        </w:rPr>
        <w:t xml:space="preserve">Turkey Istanbul</w:t>
      </w:r>
      <w:r>
        <w:t xml:space="preserve"> </w:t>
      </w:r>
      <w:r>
        <w:t xml:space="preserve">is home to renowned universities such as Boğaziçi University, Istanbul Technical University, and Galatasaray University. These institutions produce a significant number of economists who contribute to both theoretical advancements and practical applications in the field. Researchers in Istanbul often focus on topics like urban economics, trade liberalization, and labor market dynamics.</w:t>
      </w:r>
    </w:p>
    <w:p>
      <w:pPr>
        <w:pStyle w:val="BodyText"/>
      </w:pPr>
      <w:r>
        <w:t xml:space="preserve">In addition to conducting original research, economists in Istanbul are instrumental in educating future professionals. They teach courses on econometrics, international trade, and public finance while mentoring students through thesis projects that address real-world economic challenges faced by</w:t>
      </w:r>
      <w:r>
        <w:t xml:space="preserve"> </w:t>
      </w:r>
      <w:r>
        <w:rPr>
          <w:bCs/>
          <w:b/>
        </w:rPr>
        <w:t xml:space="preserve">Turkey</w:t>
      </w:r>
      <w:r>
        <w:t xml:space="preserve">. This academic contribution ensures a continuous pipeline of skilled economists ready to serve the region’s evolving needs.</w:t>
      </w:r>
    </w:p>
    <w:bookmarkEnd w:id="23"/>
    <w:bookmarkStart w:id="24" w:name="economic-development-in-istanbul"/>
    <w:p>
      <w:pPr>
        <w:pStyle w:val="Heading2"/>
      </w:pPr>
      <w:r>
        <w:t xml:space="preserve">Economic Development in Istanbul</w:t>
      </w:r>
    </w:p>
    <w:p>
      <w:pPr>
        <w:pStyle w:val="FirstParagraph"/>
      </w:pPr>
      <w:r>
        <w:t xml:space="preserve">Istanbul’s economy is a microcosm of Turkey’s broader challenges and opportunities. Economists working in this city are tasked with addressing issues such as urban inequality, infrastructure development, and the integration of renewable energy sources into the national grid. Their work often intersects with urban planning initiatives aimed at transforming Istanbul into a more sustainable and economically inclusive metropolis.</w:t>
      </w:r>
    </w:p>
    <w:p>
      <w:pPr>
        <w:pStyle w:val="BodyText"/>
      </w:pPr>
      <w:r>
        <w:t xml:space="preserve">For example, economists have played a key role in analyzing the feasibility of large-scale projects like the Istanbul Canal or the expansion of metro systems. By evaluating economic returns, social impacts, and environmental costs, they provide critical insights that guide public investment decisions.</w:t>
      </w:r>
    </w:p>
    <w:bookmarkEnd w:id="24"/>
    <w:bookmarkStart w:id="25" w:name="challenges-and-opportunities"/>
    <w:p>
      <w:pPr>
        <w:pStyle w:val="Heading2"/>
      </w:pPr>
      <w:r>
        <w:t xml:space="preserve">Challenges and Opportunities</w:t>
      </w:r>
    </w:p>
    <w:p>
      <w:pPr>
        <w:pStyle w:val="FirstParagraph"/>
      </w:pPr>
      <w:r>
        <w:t xml:space="preserve">Economists in</w:t>
      </w:r>
      <w:r>
        <w:t xml:space="preserve"> </w:t>
      </w:r>
      <w:r>
        <w:rPr>
          <w:bCs/>
          <w:b/>
        </w:rPr>
        <w:t xml:space="preserve">Turkey Istanbul</w:t>
      </w:r>
      <w:r>
        <w:t xml:space="preserve"> </w:t>
      </w:r>
      <w:r>
        <w:t xml:space="preserve">face unique challenges stemming from political instability, fluctuating exchange rates, and global economic downturns. However, these challenges also present opportunities for innovation in policy design and economic modeling. The rapid digitalization of economies has further expanded the scope of an economist’s work, requiring them to adapt to new technologies such as artificial intelligence and big data analytics.</w:t>
      </w:r>
    </w:p>
    <w:p>
      <w:pPr>
        <w:pStyle w:val="BodyText"/>
      </w:pPr>
      <w:r>
        <w:t xml:space="preserve">The role of an</w:t>
      </w:r>
      <w:r>
        <w:t xml:space="preserve"> </w:t>
      </w:r>
      <w:r>
        <w:rPr>
          <w:bCs/>
          <w:b/>
        </w:rPr>
        <w:t xml:space="preserve">Economist</w:t>
      </w:r>
      <w:r>
        <w:t xml:space="preserve"> </w:t>
      </w:r>
      <w:r>
        <w:t xml:space="preserve">in Istanbul is thus both demanding and transformative. As Turkey continues to navigate its economic path, the expertise of economists will remain indispensable in ensuring sustainable growth and resilience.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integral role of an</w:t>
      </w:r>
      <w:r>
        <w:t xml:space="preserve"> </w:t>
      </w:r>
      <w:r>
        <w:rPr>
          <w:bCs/>
          <w:b/>
        </w:rPr>
        <w:t xml:space="preserve">Economist</w:t>
      </w:r>
      <w:r>
        <w:t xml:space="preserve"> </w:t>
      </w:r>
      <w:r>
        <w:t xml:space="preserve">within</w:t>
      </w:r>
      <w:r>
        <w:t xml:space="preserve"> </w:t>
      </w:r>
      <w:r>
        <w:rPr>
          <w:bCs/>
          <w:b/>
        </w:rPr>
        <w:t xml:space="preserve">Turkey Istanbul</w:t>
      </w:r>
      <w:r>
        <w:t xml:space="preserve">, emphasizing their contributions to policy-making, business strategy, and academic research. In a city that is both a cultural and economic epicenter for Turkey, economists serve as catalysts for informed decision-making and long-term development.</w:t>
      </w:r>
    </w:p>
    <w:p>
      <w:pPr>
        <w:pStyle w:val="BodyText"/>
      </w:pPr>
      <w:r>
        <w:t xml:space="preserve">As</w:t>
      </w:r>
      <w:r>
        <w:t xml:space="preserve"> </w:t>
      </w:r>
      <w:r>
        <w:rPr>
          <w:bCs/>
          <w:b/>
        </w:rPr>
        <w:t xml:space="preserve">Istanbul</w:t>
      </w:r>
      <w:r>
        <w:t xml:space="preserve"> </w:t>
      </w:r>
      <w:r>
        <w:t xml:space="preserve">continues to grow in global significance, the demand for skilled economists will only increase. This document underscores the importance of fostering collaboration between academia, industry, and government to leverage the expertise of economists in advancing Turkey’s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Turkey, Istanbul</dc:title>
  <dc:creator/>
  <dc:language>en</dc:language>
  <cp:keywords/>
  <dcterms:created xsi:type="dcterms:W3CDTF">2026-07-21T15:59:12Z</dcterms:created>
  <dcterms:modified xsi:type="dcterms:W3CDTF">2026-07-21T15:59:12Z</dcterms:modified>
</cp:coreProperties>
</file>

<file path=docProps/custom.xml><?xml version="1.0" encoding="utf-8"?>
<Properties xmlns="http://schemas.openxmlformats.org/officeDocument/2006/custom-properties" xmlns:vt="http://schemas.openxmlformats.org/officeDocument/2006/docPropsVTypes"/>
</file>