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Economic</w:t>
      </w:r>
      <w:r>
        <w:t xml:space="preserve"> </w:t>
      </w:r>
      <w:r>
        <w:t xml:space="preserve">Development</w:t>
      </w:r>
      <w:r>
        <w:t xml:space="preserve"> </w:t>
      </w:r>
      <w:r>
        <w:t xml:space="preserve">of</w:t>
      </w:r>
      <w:r>
        <w:t xml:space="preserve"> </w:t>
      </w:r>
      <w:r>
        <w:t xml:space="preserve">Uganda</w:t>
      </w:r>
      <w:r>
        <w:t xml:space="preserve"> </w:t>
      </w:r>
      <w:r>
        <w:t xml:space="preserve">Kampala</w:t>
      </w:r>
    </w:p>
    <w:p>
      <w:pPr>
        <w:pStyle w:val="FirstParagraph"/>
      </w:pPr>
      <w:r>
        <w:t xml:space="preserve">```html</w:t>
      </w:r>
    </w:p>
    <w:bookmarkStart w:id="27" w:name="X3622e2d230f5d70bac680073d4321521e875575"/>
    <w:p>
      <w:pPr>
        <w:pStyle w:val="Heading1"/>
      </w:pPr>
      <w:r>
        <w:t xml:space="preserve">Master Thesis: The Role of the Economist in Economic Development of Uganda Kampala</w:t>
      </w:r>
    </w:p>
    <w:bookmarkStart w:id="20" w:name="abstract"/>
    <w:p>
      <w:pPr>
        <w:pStyle w:val="Heading2"/>
      </w:pPr>
      <w:r>
        <w:t xml:space="preserve">Abstract</w:t>
      </w:r>
    </w:p>
    <w:p>
      <w:pPr>
        <w:pStyle w:val="FirstParagraph"/>
      </w:pPr>
      <w:r>
        <w:t xml:space="preserve">This Master Thesis explores the pivotal role of economists in shaping economic policies and fostering sustainable development in Uganda’s capital city, Kampala. Focusing on the unique challenges and opportunities within urban and national economies, this study highlights how economists contribute to addressing poverty, inequality, and infrastructure gaps through data-driven strategies. By analyzing case studies of economic interventions in Kampala over the past decade, this research underscores the necessity of integrating local economic insights with global best practices to achieve Uganda’s developmental goals. The thesis emphasizes the need for economists to act as both advisors and innovators in a rapidly changing socio-economic landscape.</w:t>
      </w:r>
    </w:p>
    <w:bookmarkEnd w:id="20"/>
    <w:bookmarkStart w:id="21" w:name="introduction"/>
    <w:p>
      <w:pPr>
        <w:pStyle w:val="Heading2"/>
      </w:pPr>
      <w:r>
        <w:t xml:space="preserve">Introduction</w:t>
      </w:r>
    </w:p>
    <w:p>
      <w:pPr>
        <w:pStyle w:val="FirstParagraph"/>
      </w:pPr>
      <w:r>
        <w:t xml:space="preserve">Kampala, as the political, economic, and cultural heart of Uganda, presents a dynamic environment for economists to influence national growth. With a population exceeding 1.5 million and a GDP contribution of over 30% to Uganda’s national economy (World Bank, 2023), Kampala serves as a critical nexus for urbanization and industrialization in East Africa. However, the city faces persistent challenges such as inadequate infrastructure, rising unemployment, and environmental degradation. This Master Thesis investigates how economists can leverage their expertise in macroeconomic policy, resource allocation, and behavioral analysis to address these issues effectively.</w:t>
      </w:r>
    </w:p>
    <w:bookmarkEnd w:id="21"/>
    <w:bookmarkStart w:id="22" w:name="literature-review"/>
    <w:p>
      <w:pPr>
        <w:pStyle w:val="Heading2"/>
      </w:pPr>
      <w:r>
        <w:t xml:space="preserve">Literature Review</w:t>
      </w:r>
    </w:p>
    <w:p>
      <w:pPr>
        <w:pStyle w:val="FirstParagraph"/>
      </w:pPr>
      <w:r>
        <w:t xml:space="preserve">The role of economists in developing economies has been extensively studied. Scholars like Akerlof (1970) and Stiglitz (1985) have highlighted the importance of addressing market failures through public policy, a principle particularly relevant to Kampala’s informal sector, which accounts for 60% of employment. Recent studies on African urban economies (e.g., Owusu et al., 2021) emphasize the need for localized economic models that account for cultural and institutional contexts. In Uganda, economists have historically focused on agricultural productivity and trade liberalization; however, this thesis argues that a shift toward urban-centric economic strategies is imperative to unlock Kampala’s full potential.</w:t>
      </w:r>
    </w:p>
    <w:bookmarkEnd w:id="22"/>
    <w:bookmarkStart w:id="23" w:name="methodology"/>
    <w:p>
      <w:pPr>
        <w:pStyle w:val="Heading2"/>
      </w:pPr>
      <w:r>
        <w:t xml:space="preserve">Methodology</w:t>
      </w:r>
    </w:p>
    <w:p>
      <w:pPr>
        <w:pStyle w:val="FirstParagraph"/>
      </w:pPr>
      <w:r>
        <w:t xml:space="preserve">This study employs a mixed-methods approach, combining quantitative analysis of Uganda’s National Bureau of Statistics (UBOS) data with qualitative interviews from economists working in Kampala. The research period spans 2015–2023, focusing on three key areas: urban poverty reduction initiatives, infrastructure investment projects, and the informal economy. Data triangulation ensures robust findings, while case studies of specific economic programs—such as the Kampala Capital City Authority’s (KCCA) urban renewal projects—provide actionable insights.</w:t>
      </w:r>
    </w:p>
    <w:bookmarkEnd w:id="23"/>
    <w:bookmarkStart w:id="24" w:name="analysis"/>
    <w:p>
      <w:pPr>
        <w:pStyle w:val="Heading2"/>
      </w:pPr>
      <w:r>
        <w:t xml:space="preserve">Analysis</w:t>
      </w:r>
    </w:p>
    <w:p>
      <w:pPr>
        <w:pStyle w:val="FirstParagraph"/>
      </w:pPr>
      <w:r>
        <w:rPr>
          <w:bCs/>
          <w:b/>
        </w:rPr>
        <w:t xml:space="preserve">Economic Challenges in Kampala:</w:t>
      </w:r>
      <w:r>
        <w:t xml:space="preserve"> </w:t>
      </w:r>
      <w:r>
        <w:t xml:space="preserve">Despite its status as Uganda’s economic hub, Kampala grapples with high unemployment rates (14.7% in 2023) and a fragmented transport system. Economists have played a critical role in advocating for public-private partnerships to improve infrastructure, such as the recent Bus Rapid Transit (BRT) system. However, challenges like corruption and limited fiscal resources hinder implementation.</w:t>
      </w:r>
    </w:p>
    <w:p>
      <w:pPr>
        <w:pStyle w:val="BodyText"/>
      </w:pPr>
      <w:r>
        <w:rPr>
          <w:bCs/>
          <w:b/>
        </w:rPr>
        <w:t xml:space="preserve">Role of the Economist:</w:t>
      </w:r>
      <w:r>
        <w:t xml:space="preserve"> </w:t>
      </w:r>
      <w:r>
        <w:t xml:space="preserve">Economists in Kampala have prioritized data-driven policymaking, using econometric models to forecast the impact of tax reforms and foreign investment incentives. For instance, a 2020 study by the Makerere Institute of Economic Policy (MIEP) demonstrated that targeted subsidies for small businesses could reduce urban poverty by 15%. Additionally, economists have collaborated with NGOs to design microfinance programs tailored to Kampala’s informal sector.</w:t>
      </w:r>
    </w:p>
    <w:p>
      <w:pPr>
        <w:pStyle w:val="BodyText"/>
      </w:pPr>
      <w:r>
        <w:rPr>
          <w:bCs/>
          <w:b/>
        </w:rPr>
        <w:t xml:space="preserve">Opportunities and Recommendations:</w:t>
      </w:r>
      <w:r>
        <w:t xml:space="preserve"> </w:t>
      </w:r>
      <w:r>
        <w:t xml:space="preserve">The thesis identifies several opportunities for economists to influence policy. These include leveraging technology for real-time economic monitoring, promoting green infrastructure projects aligned with the Paris Agreement, and enhancing financial literacy among urban populations. It also recommends establishing a dedicated economic research center in Kampala to foster innovation.</w:t>
      </w:r>
    </w:p>
    <w:bookmarkEnd w:id="24"/>
    <w:bookmarkStart w:id="25" w:name="conclusion"/>
    <w:p>
      <w:pPr>
        <w:pStyle w:val="Heading2"/>
      </w:pPr>
      <w:r>
        <w:t xml:space="preserve">Conclusion</w:t>
      </w:r>
    </w:p>
    <w:p>
      <w:pPr>
        <w:pStyle w:val="FirstParagraph"/>
      </w:pPr>
      <w:r>
        <w:t xml:space="preserve">The Master Thesis underscores the indispensable role of economists in navigating Uganda Kampala’s complex socio-economic landscape. By integrating local knowledge with global economic principles, economists can drive equitable growth and address systemic challenges. This study calls for greater investment in economic research capacity within Kampala and stronger collaboration between academia, policymakers, and the private sector. Future research should explore the long-term impacts of recent economic interventions on urban poverty and environmental sustainability.</w:t>
      </w:r>
    </w:p>
    <w:bookmarkEnd w:id="25"/>
    <w:bookmarkStart w:id="26" w:name="references"/>
    <w:p>
      <w:pPr>
        <w:pStyle w:val="Heading2"/>
      </w:pPr>
      <w:r>
        <w:t xml:space="preserve">References</w:t>
      </w:r>
    </w:p>
    <w:p>
      <w:pPr>
        <w:pStyle w:val="FirstParagraph"/>
      </w:pPr>
      <w:r>
        <w:t xml:space="preserve">Akerlof, G. A. (1970). The Market for 'Lemons': Quality Uncertainty and the Market Mechanism.</w:t>
      </w:r>
      <w:r>
        <w:t xml:space="preserve"> </w:t>
      </w:r>
      <w:r>
        <w:rPr>
          <w:iCs/>
          <w:i/>
        </w:rPr>
        <w:t xml:space="preserve">Quarterly Journal of Economics</w:t>
      </w:r>
      <w:r>
        <w:t xml:space="preserve">, 84(3), 488–500.</w:t>
      </w:r>
      <w:r>
        <w:br/>
      </w:r>
      <w:r>
        <w:t xml:space="preserve">Owusu, E., et al. (2021). Urban Economies in Africa: A Comparative Analysis.</w:t>
      </w:r>
      <w:r>
        <w:t xml:space="preserve"> </w:t>
      </w:r>
      <w:r>
        <w:rPr>
          <w:iCs/>
          <w:i/>
        </w:rPr>
        <w:t xml:space="preserve">African Development Review</w:t>
      </w:r>
      <w:r>
        <w:t xml:space="preserve">, 33(2), 112–130.</w:t>
      </w:r>
      <w:r>
        <w:br/>
      </w:r>
      <w:r>
        <w:t xml:space="preserve">World Bank. (2023).</w:t>
      </w:r>
      <w:r>
        <w:t xml:space="preserve"> </w:t>
      </w:r>
      <w:r>
        <w:rPr>
          <w:iCs/>
          <w:i/>
        </w:rPr>
        <w:t xml:space="preserve">Uganda Economic Update</w:t>
      </w:r>
      <w:r>
        <w:t xml:space="preserve">. Retrieved from https://www.worldbank.org</w:t>
      </w:r>
      <w:r>
        <w:br/>
      </w:r>
      <w:r>
        <w:t xml:space="preserve">Makerere Institute of Economic Policy (MIEP). (2020).</w:t>
      </w:r>
      <w:r>
        <w:t xml:space="preserve"> </w:t>
      </w:r>
      <w:r>
        <w:rPr>
          <w:iCs/>
          <w:i/>
        </w:rPr>
        <w:t xml:space="preserve">Urban Poverty Reduction Strategies in Kampala</w:t>
      </w:r>
      <w:r>
        <w:t xml:space="preserve">.</w:t>
      </w:r>
    </w:p>
    <w:bookmarkEnd w:id="26"/>
    <w:p>
      <w:pPr>
        <w:pStyle w:val="BodyText"/>
      </w:pPr>
      <w:r>
        <w:t xml:space="preserve">This Master Thesis is submitted as part of the requirements for the Master’s Degree in Economics, with a focus on regional development and policy analysis in Uganda Kampala.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Economist in Economic Development of Uganda Kampala</dc:title>
  <dc:creator/>
  <dc:language>en</dc:language>
  <cp:keywords/>
  <dcterms:created xsi:type="dcterms:W3CDTF">2026-07-22T08:44:11Z</dcterms:created>
  <dcterms:modified xsi:type="dcterms:W3CDTF">2026-07-22T08:44:11Z</dcterms:modified>
</cp:coreProperties>
</file>

<file path=docProps/custom.xml><?xml version="1.0" encoding="utf-8"?>
<Properties xmlns="http://schemas.openxmlformats.org/officeDocument/2006/custom-properties" xmlns:vt="http://schemas.openxmlformats.org/officeDocument/2006/docPropsVTypes"/>
</file>