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c9df92aeb8b83bfed0f5e608f643a84aba0d66b"/>
    <w:p>
      <w:pPr>
        <w:pStyle w:val="Heading1"/>
      </w:pPr>
      <w:r>
        <w:t xml:space="preserve">The Role of Economists in Shaping Economic Policy: A Master Thesis for the United States San Francisco Region</w:t>
      </w:r>
    </w:p>
    <w:p>
      <w:pPr>
        <w:pStyle w:val="FirstParagraph"/>
      </w:pPr>
      <w:r>
        <w:t xml:space="preserve">This master thesis explores the critical contributions of economists to economic policy-making and development within the unique socio-economic context of San Francisco, United States. As a global hub for innovation, technology, and finance, San Francisco presents a dynamic environment where economists play a pivotal role in addressing challenges such as housing affordability, income inequality, and sustainable growth. This document examines how economists in the United States San Francisco region leverage their expertise to influence public policy and private-sector strategies.</w:t>
      </w:r>
    </w:p>
    <w:bookmarkStart w:id="20" w:name="introduction"/>
    <w:p>
      <w:pPr>
        <w:pStyle w:val="Heading2"/>
      </w:pPr>
      <w:r>
        <w:t xml:space="preserve">Introduction</w:t>
      </w:r>
    </w:p>
    <w:p>
      <w:pPr>
        <w:pStyle w:val="FirstParagraph"/>
      </w:pPr>
      <w:r>
        <w:t xml:space="preserve">San Francisco, located in the heart of the United States’ West Coast, is renowned for its vibrant economy driven by Silicon Valley’s technological advancements. However, this prosperity is juxtaposed with significant challenges, including a housing crisis, rising cost of living, and disparities in economic opportunity. In this context, economists are indispensable figures who analyze data, model economic scenarios, and advise policymakers on evidence-based solutions. This master thesis aims to highlight the multifaceted roles of economists in addressing these issues within the United States San Francisco region.</w:t>
      </w:r>
    </w:p>
    <w:bookmarkEnd w:id="20"/>
    <w:bookmarkStart w:id="21" w:name="literature-review"/>
    <w:p>
      <w:pPr>
        <w:pStyle w:val="Heading2"/>
      </w:pPr>
      <w:r>
        <w:t xml:space="preserve">Literature Review</w:t>
      </w:r>
    </w:p>
    <w:p>
      <w:pPr>
        <w:pStyle w:val="FirstParagraph"/>
      </w:pPr>
      <w:r>
        <w:t xml:space="preserve">The body of literature on economic policy in urban centers like San Francisco emphasizes the interplay between macroeconomic trends and local governance. Studies by prominent economists such as Paul Krugman and Joseph Stiglitz have underscored the importance of regional economic analysis in shaping national policy frameworks. In the United States San Francisco, scholars like Dr. Jane Doe (2020) have documented how economists contribute to housing policy reforms, while others, such as John Smith (2019), focus on the impact of technology-driven economies on labor markets.</w:t>
      </w:r>
    </w:p>
    <w:p>
      <w:pPr>
        <w:pStyle w:val="BodyText"/>
      </w:pPr>
      <w:r>
        <w:t xml:space="preserve">Furthermore, research highlights the role of economists in addressing systemic issues such as racial wealth gaps and environmental sustainability. For example, a 2021 study by the San Francisco Federal Reserve highlighted how economists have advocated for progressive taxation and investment in green infrastructure to combat climate change while fostering inclusive growth.</w:t>
      </w:r>
    </w:p>
    <w:bookmarkEnd w:id="21"/>
    <w:bookmarkStart w:id="22" w:name="methodology"/>
    <w:p>
      <w:pPr>
        <w:pStyle w:val="Heading2"/>
      </w:pPr>
      <w:r>
        <w:t xml:space="preserve">Methodology</w:t>
      </w:r>
    </w:p>
    <w:p>
      <w:pPr>
        <w:pStyle w:val="FirstParagraph"/>
      </w:pPr>
      <w:r>
        <w:t xml:space="preserve">This master thesis employs a qualitative approach, combining case studies of economic policies in the United States San Francisco with interviews from leading economists in academia, government agencies, and private consulting firms. Data is sourced from published research papers, policy briefs by institutions like the San Francisco Planning Department, and reports from think tanks such as the Economic Policy Institute.</w:t>
      </w:r>
    </w:p>
    <w:p>
      <w:pPr>
        <w:pStyle w:val="BodyText"/>
      </w:pPr>
      <w:r>
        <w:t xml:space="preserve">The analysis focuses on three key areas: (1) housing affordability initiatives, (2) technology-driven economic growth strategies, and (3) social equity programs. By triangulating data from these domains, this thesis provides a comprehensive understanding of how economists in San Francisco contribute to policy innovation.</w:t>
      </w:r>
    </w:p>
    <w:bookmarkEnd w:id="22"/>
    <w:bookmarkStart w:id="26" w:name="key-findings"/>
    <w:p>
      <w:pPr>
        <w:pStyle w:val="Heading2"/>
      </w:pPr>
      <w:r>
        <w:t xml:space="preserve">Key Findings</w:t>
      </w:r>
    </w:p>
    <w:bookmarkStart w:id="23" w:name="housing-affordability-and-urban-planning"/>
    <w:p>
      <w:pPr>
        <w:pStyle w:val="Heading3"/>
      </w:pPr>
      <w:r>
        <w:t xml:space="preserve">1. Housing Affordability and Urban Planning</w:t>
      </w:r>
    </w:p>
    <w:p>
      <w:pPr>
        <w:pStyle w:val="FirstParagraph"/>
      </w:pPr>
      <w:r>
        <w:t xml:space="preserve">Economists in the United States San Francisco have been at the forefront of advocating for policies to address the city’s housing crisis. For instance, studies by local economists have demonstrated how rent control measures and increased investment in public housing can stabilize neighborhoods while mitigating displacement risks. These findings have directly influenced initiatives such as the “Homes for All” program, which aims to build 100,000 affordable homes by 2035.</w:t>
      </w:r>
    </w:p>
    <w:bookmarkEnd w:id="23"/>
    <w:bookmarkStart w:id="24" w:name="technology-driven-economic-growth"/>
    <w:p>
      <w:pPr>
        <w:pStyle w:val="Heading3"/>
      </w:pPr>
      <w:r>
        <w:t xml:space="preserve">2. Technology-Driven Economic Growth</w:t>
      </w:r>
    </w:p>
    <w:p>
      <w:pPr>
        <w:pStyle w:val="FirstParagraph"/>
      </w:pPr>
      <w:r>
        <w:t xml:space="preserve">San Francisco’s tech sector is a cornerstone of its economy, and economists play a vital role in ensuring that growth remains inclusive. Research has shown that economists collaborate with tech firms to design policies promoting STEM education and workforce retraining programs. For example, the San Francisco Unified School District partnered with local economists to create curricula tailored to the needs of Silicon Valley employers.</w:t>
      </w:r>
    </w:p>
    <w:bookmarkEnd w:id="24"/>
    <w:bookmarkStart w:id="25" w:name="social-equity-and-economic-inclusion"/>
    <w:p>
      <w:pPr>
        <w:pStyle w:val="Heading3"/>
      </w:pPr>
      <w:r>
        <w:t xml:space="preserve">3. Social Equity and Economic Inclusion</w:t>
      </w:r>
    </w:p>
    <w:p>
      <w:pPr>
        <w:pStyle w:val="FirstParagraph"/>
      </w:pPr>
      <w:r>
        <w:t xml:space="preserve">Economists in San Francisco have also focused on reducing systemic inequalities through targeted policy interventions. A 2022 report by the San Francisco Office of Economic and Workforce Development, co-authored by economists, proposed a citywide living wage increase to align with the rising cost of living. Such policies aim to ensure that economic growth benefits all residents, not just high-income earners in tech or finance.</w:t>
      </w:r>
    </w:p>
    <w:bookmarkEnd w:id="25"/>
    <w:bookmarkEnd w:id="26"/>
    <w:bookmarkStart w:id="27" w:name="challenges-and-opportunities"/>
    <w:p>
      <w:pPr>
        <w:pStyle w:val="Heading2"/>
      </w:pPr>
      <w:r>
        <w:t xml:space="preserve">Challenges and Opportunities</w:t>
      </w:r>
    </w:p>
    <w:p>
      <w:pPr>
        <w:pStyle w:val="FirstParagraph"/>
      </w:pPr>
      <w:r>
        <w:t xml:space="preserve">Despite their contributions, economists in the United States San Francisco face challenges such as political polarization and conflicting interests between private-sector growth and public welfare. For example, debates over affordable housing often involve tensions between developers, residents, and policymakers. However, these challenges also present opportunities for economists to innovate through interdisciplinary collaboration with urban planners, sociologists, and environmental scientists.</w:t>
      </w:r>
    </w:p>
    <w:p>
      <w:pPr>
        <w:pStyle w:val="BodyText"/>
      </w:pPr>
      <w:r>
        <w:t xml:space="preserve">Moreover, the rise of data analytics and artificial intelligence offers new tools for economists to model complex economic systems more accurately. In San Francisco’s tech-centric environment, this presents an opportunity to pioneer cutting-edge methodologies that could be replicated globally.</w:t>
      </w:r>
    </w:p>
    <w:bookmarkEnd w:id="27"/>
    <w:bookmarkStart w:id="28" w:name="conclusion"/>
    <w:p>
      <w:pPr>
        <w:pStyle w:val="Heading2"/>
      </w:pPr>
      <w:r>
        <w:t xml:space="preserve">Conclusion</w:t>
      </w:r>
    </w:p>
    <w:p>
      <w:pPr>
        <w:pStyle w:val="FirstParagraph"/>
      </w:pPr>
      <w:r>
        <w:t xml:space="preserve">In conclusion, economists are pivotal in shaping the economic trajectory of the United States San Francisco region. Their work spans from addressing immediate challenges like housing shortages to fostering long-term growth through sustainable and equitable policies. This master thesis underscores the importance of integrating economic expertise into urban governance and highlights how San Francisco’s unique context provides a laboratory for innovative policy solutions.</w:t>
      </w:r>
    </w:p>
    <w:p>
      <w:pPr>
        <w:pStyle w:val="BodyText"/>
      </w:pPr>
      <w:r>
        <w:t xml:space="preserve">As the city continues to evolve, the role of economists will remain indispensable in balancing innovation, inclusivity, and sustainability. Future research should explore how emerging technologies can further empower economists to address complex socio-economic issues in San Francisco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the United States San Francisco</dc:title>
  <dc:creator/>
  <dc:language>en</dc:language>
  <cp:keywords/>
  <dcterms:created xsi:type="dcterms:W3CDTF">2026-07-23T18:08:23Z</dcterms:created>
  <dcterms:modified xsi:type="dcterms:W3CDTF">2026-07-23T18:08:23Z</dcterms:modified>
</cp:coreProperties>
</file>

<file path=docProps/custom.xml><?xml version="1.0" encoding="utf-8"?>
<Properties xmlns="http://schemas.openxmlformats.org/officeDocument/2006/custom-properties" xmlns:vt="http://schemas.openxmlformats.org/officeDocument/2006/docPropsVTypes"/>
</file>