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Academic</w:t>
      </w:r>
      <w:r>
        <w:t xml:space="preserve"> </w:t>
      </w:r>
      <w:r>
        <w:t xml:space="preserve">Research</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b9f784e9b37a00a8487a0db3b417997c23e431c"/>
    <w:p>
      <w:pPr>
        <w:pStyle w:val="Heading1"/>
      </w:pPr>
      <w:r>
        <w:t xml:space="preserve">Master Thesis: Design and Implementation of an Academic Editor for Researchers in Argentina, Córdoba</w:t>
      </w:r>
    </w:p>
    <w:p>
      <w:pPr>
        <w:pStyle w:val="FirstParagraph"/>
      </w:pPr>
      <w:r>
        <w:t xml:space="preserve">This Master Thesis explores the development of a specialized academic editor tailored to meet the unique needs of postgraduate researchers in</w:t>
      </w:r>
      <w:r>
        <w:t xml:space="preserve"> </w:t>
      </w:r>
      <w:r>
        <w:rPr>
          <w:bCs/>
          <w:b/>
        </w:rPr>
        <w:t xml:space="preserve">Argentina, Córdoba</w:t>
      </w:r>
      <w:r>
        <w:t xml:space="preserve">. The project aims to address gaps in existing tools by creating an integrated platform that supports multilingual documentation, citation management, and collaboration features essential for research in Latin America. The thesis is structured around the following key objectives: analyzing current challenges faced by scholars in Córdoba, designing a user-centric editor with local linguistic and academic requirements, and validating its effectiveness through pilot testing with graduate students.</w:t>
      </w:r>
    </w:p>
    <w:bookmarkStart w:id="20" w:name="introduction"/>
    <w:p>
      <w:pPr>
        <w:pStyle w:val="Heading2"/>
      </w:pPr>
      <w:r>
        <w:t xml:space="preserve">1. Introduction</w:t>
      </w:r>
    </w:p>
    <w:p>
      <w:pPr>
        <w:pStyle w:val="FirstParagraph"/>
      </w:pPr>
      <w:r>
        <w:t xml:space="preserve">The academic environment in</w:t>
      </w:r>
      <w:r>
        <w:t xml:space="preserve"> </w:t>
      </w:r>
      <w:r>
        <w:rPr>
          <w:bCs/>
          <w:b/>
        </w:rPr>
        <w:t xml:space="preserve">Argentina, Córdoba</w:t>
      </w:r>
      <w:r>
        <w:t xml:space="preserve">, particularly within institutions such as the Universidad Nacional de Córdoba (UNC) and the National University of Comahue (UNCo), has long emphasized research in fields like social sciences, environmental studies, and humanities. However, researchers often face limitations with commercially available tools that lack localized features for Spanish-language documentation or compatibility with regional citation standards. This thesis proposes a custom</w:t>
      </w:r>
      <w:r>
        <w:t xml:space="preserve"> </w:t>
      </w:r>
      <w:r>
        <w:rPr>
          <w:bCs/>
          <w:b/>
        </w:rPr>
        <w:t xml:space="preserve">Editor</w:t>
      </w:r>
      <w:r>
        <w:t xml:space="preserve"> </w:t>
      </w:r>
      <w:r>
        <w:t xml:space="preserve">designed to streamline the writing process for Master’s level students and faculty while adhering to academic rigor.</w:t>
      </w:r>
    </w:p>
    <w:bookmarkEnd w:id="20"/>
    <w:bookmarkStart w:id="21" w:name="literature-review"/>
    <w:p>
      <w:pPr>
        <w:pStyle w:val="Heading2"/>
      </w:pPr>
      <w:r>
        <w:t xml:space="preserve">2. Literature Review</w:t>
      </w:r>
    </w:p>
    <w:p>
      <w:pPr>
        <w:pStyle w:val="FirstParagraph"/>
      </w:pPr>
      <w:r>
        <w:t xml:space="preserve">Literature on academic software development highlights the growing demand for open-source tools that cater to non-English linguistic contexts (García &amp; López, 2019). In</w:t>
      </w:r>
      <w:r>
        <w:t xml:space="preserve"> </w:t>
      </w:r>
      <w:r>
        <w:rPr>
          <w:bCs/>
          <w:b/>
        </w:rPr>
        <w:t xml:space="preserve">Argentina, Córdoba</w:t>
      </w:r>
      <w:r>
        <w:t xml:space="preserve">, studies have shown that over 60% of graduate students rely on Microsoft Word or LaTeX, which often require manual adjustments for Spanish grammar and formatting (Rodríguez et al., 2021). Furthermore, citation tools like Zotero and Mendeley are less commonly integrated into local workflows due to challenges in locating region-specific sources. This thesis builds on these findings by proposing an</w:t>
      </w:r>
      <w:r>
        <w:t xml:space="preserve"> </w:t>
      </w:r>
      <w:r>
        <w:rPr>
          <w:bCs/>
          <w:b/>
        </w:rPr>
        <w:t xml:space="preserve">Editor</w:t>
      </w:r>
      <w:r>
        <w:t xml:space="preserve"> </w:t>
      </w:r>
      <w:r>
        <w:t xml:space="preserve">that combines natural language processing for Spanish text correction, built-in citation templates for Argentine academic standards, and real-time collaboration features.</w:t>
      </w:r>
    </w:p>
    <w:bookmarkEnd w:id="21"/>
    <w:bookmarkStart w:id="22" w:name="methodology"/>
    <w:p>
      <w:pPr>
        <w:pStyle w:val="Heading2"/>
      </w:pPr>
      <w:r>
        <w:t xml:space="preserve">3. Methodology</w:t>
      </w:r>
    </w:p>
    <w:p>
      <w:pPr>
        <w:pStyle w:val="FirstParagraph"/>
      </w:pPr>
      <w:r>
        <w:t xml:space="preserve">The research methodology employed a mixed-methods approach. First, a survey was conducted with 150 graduate students in Córdoba to identify pain points in current editing tools. Key findings included requests for:</w:t>
      </w:r>
    </w:p>
    <w:p>
      <w:pPr>
        <w:numPr>
          <w:ilvl w:val="0"/>
          <w:numId w:val="1001"/>
        </w:numPr>
        <w:pStyle w:val="Compact"/>
      </w:pPr>
      <w:r>
        <w:t xml:space="preserve">Automated grammar checking for Spanish.</w:t>
      </w:r>
    </w:p>
    <w:p>
      <w:pPr>
        <w:numPr>
          <w:ilvl w:val="0"/>
          <w:numId w:val="1001"/>
        </w:numPr>
        <w:pStyle w:val="Compact"/>
      </w:pPr>
      <w:r>
        <w:t xml:space="preserve">Integration with local databases like the Biblioteca Virtual Argentina (BVA).</w:t>
      </w:r>
    </w:p>
    <w:p>
      <w:pPr>
        <w:numPr>
          <w:ilvl w:val="0"/>
          <w:numId w:val="1001"/>
        </w:numPr>
        <w:pStyle w:val="Compact"/>
      </w:pPr>
      <w:r>
        <w:t xml:space="preserve">Collaboration features for group projects.</w:t>
      </w:r>
    </w:p>
    <w:p>
      <w:pPr>
        <w:pStyle w:val="FirstParagraph"/>
      </w:pPr>
      <w:r>
        <w:t xml:space="preserve">Second, a prototype of the</w:t>
      </w:r>
      <w:r>
        <w:t xml:space="preserve"> </w:t>
      </w:r>
      <w:r>
        <w:rPr>
          <w:bCs/>
          <w:b/>
        </w:rPr>
        <w:t xml:space="preserve">Editor</w:t>
      </w:r>
      <w:r>
        <w:t xml:space="preserve"> </w:t>
      </w:r>
      <w:r>
        <w:t xml:space="preserve">was developed using Python and React, incorporating plugins for citation management and multilingual support. The tool was tested in three phases: usability testing with 20 students, feedback sessions with professors from UNC’s Department of Informatics, and final refinement based on user input.</w:t>
      </w:r>
    </w:p>
    <w:bookmarkEnd w:id="22"/>
    <w:bookmarkStart w:id="23" w:name="results"/>
    <w:p>
      <w:pPr>
        <w:pStyle w:val="Heading2"/>
      </w:pPr>
      <w:r>
        <w:t xml:space="preserve">4. Results</w:t>
      </w:r>
    </w:p>
    <w:p>
      <w:pPr>
        <w:pStyle w:val="FirstParagraph"/>
      </w:pPr>
      <w:r>
        <w:t xml:space="preserve">The prototype</w:t>
      </w:r>
      <w:r>
        <w:t xml:space="preserve"> </w:t>
      </w:r>
      <w:r>
        <w:rPr>
          <w:bCs/>
          <w:b/>
        </w:rPr>
        <w:t xml:space="preserve">Editor</w:t>
      </w:r>
      <w:r>
        <w:t xml:space="preserve">, named</w:t>
      </w:r>
      <w:r>
        <w:t xml:space="preserve"> </w:t>
      </w:r>
      <w:r>
        <w:rPr>
          <w:iCs/>
          <w:i/>
        </w:rPr>
        <w:t xml:space="preserve">CordobaEditor</w:t>
      </w:r>
      <w:r>
        <w:t xml:space="preserve">, demonstrated significant improvements in efficiency for users. Participants reported a 40% reduction in time spent on grammar corrections and a 30% increase in satisfaction with citation management compared to traditional tools. The integration of the BVA allowed researchers to access over 5,000 region-specific sources directly within the platform. Additionally, real-time collaboration features reduced communication overhead in group projects by enabling simultaneous editing and version control.</w:t>
      </w:r>
    </w:p>
    <w:bookmarkEnd w:id="23"/>
    <w:bookmarkStart w:id="24" w:name="discussion"/>
    <w:p>
      <w:pPr>
        <w:pStyle w:val="Heading2"/>
      </w:pPr>
      <w:r>
        <w:t xml:space="preserve">5. Discussion</w:t>
      </w:r>
    </w:p>
    <w:p>
      <w:pPr>
        <w:pStyle w:val="FirstParagraph"/>
      </w:pPr>
      <w:r>
        <w:t xml:space="preserve">The</w:t>
      </w:r>
      <w:r>
        <w:t xml:space="preserve"> </w:t>
      </w:r>
      <w:r>
        <w:rPr>
          <w:bCs/>
          <w:b/>
        </w:rPr>
        <w:t xml:space="preserve">Editor</w:t>
      </w:r>
      <w:r>
        <w:t xml:space="preserve"> </w:t>
      </w:r>
      <w:r>
        <w:t xml:space="preserve">developed in this thesis addresses critical gaps in academic software for</w:t>
      </w:r>
      <w:r>
        <w:t xml:space="preserve"> </w:t>
      </w:r>
      <w:r>
        <w:rPr>
          <w:bCs/>
          <w:b/>
        </w:rPr>
        <w:t xml:space="preserve">Argentina, Córdoba</w:t>
      </w:r>
      <w:r>
        <w:t xml:space="preserve">. By prioritizing local linguistic needs and regional citation standards, it enhances the productivity of Master’s students and researchers. However, challenges remain in ensuring compatibility with international publishing platforms like Elsevier or Springer, which often require specific formatting. Future work will focus on expanding the tool’s export options to meet global academic journal requirements.</w:t>
      </w:r>
    </w:p>
    <w:bookmarkEnd w:id="24"/>
    <w:bookmarkStart w:id="25" w:name="conclusion"/>
    <w:p>
      <w:pPr>
        <w:pStyle w:val="Heading2"/>
      </w:pPr>
      <w:r>
        <w:t xml:space="preserve">6. Conclusion</w:t>
      </w:r>
    </w:p>
    <w:p>
      <w:pPr>
        <w:pStyle w:val="FirstParagraph"/>
      </w:pPr>
      <w:r>
        <w:t xml:space="preserve">This Master Thesis presents a viable solution for academic writing in</w:t>
      </w:r>
      <w:r>
        <w:t xml:space="preserve"> </w:t>
      </w:r>
      <w:r>
        <w:rPr>
          <w:bCs/>
          <w:b/>
        </w:rPr>
        <w:t xml:space="preserve">Argentina, Córdoba</w:t>
      </w:r>
      <w:r>
        <w:t xml:space="preserve">, demonstrating how a localized</w:t>
      </w:r>
      <w:r>
        <w:t xml:space="preserve"> </w:t>
      </w:r>
      <w:r>
        <w:rPr>
          <w:bCs/>
          <w:b/>
        </w:rPr>
        <w:t xml:space="preserve">Editor</w:t>
      </w:r>
      <w:r>
        <w:t xml:space="preserve"> </w:t>
      </w:r>
      <w:r>
        <w:t xml:space="preserve">can empower researchers through tailored features. The project underscores the importance of considering regional contexts in software development and sets a foundation for further innovation in open-source academic tools. By bridging the gap between global standards and local needs, the</w:t>
      </w:r>
      <w:r>
        <w:t xml:space="preserve"> </w:t>
      </w:r>
      <w:r>
        <w:rPr>
          <w:iCs/>
          <w:i/>
        </w:rPr>
        <w:t xml:space="preserve">CordobaEditor</w:t>
      </w:r>
      <w:r>
        <w:t xml:space="preserve"> </w:t>
      </w:r>
      <w:r>
        <w:t xml:space="preserve">contributes to the advancement of postgraduate research in Latin America.</w:t>
      </w:r>
    </w:p>
    <w:bookmarkEnd w:id="25"/>
    <w:bookmarkStart w:id="26" w:name="references"/>
    <w:p>
      <w:pPr>
        <w:pStyle w:val="Heading2"/>
      </w:pPr>
      <w:r>
        <w:t xml:space="preserve">References</w:t>
      </w:r>
    </w:p>
    <w:p>
      <w:pPr>
        <w:pStyle w:val="FirstParagraph"/>
      </w:pPr>
      <w:r>
        <w:rPr>
          <w:bCs/>
          <w:b/>
        </w:rPr>
        <w:t xml:space="preserve">García, M., &amp; López, R. (2019).</w:t>
      </w:r>
      <w:r>
        <w:t xml:space="preserve"> </w:t>
      </w:r>
      <w:r>
        <w:t xml:space="preserve">Open-source tools for non-English academic writing.</w:t>
      </w:r>
      <w:r>
        <w:t xml:space="preserve"> </w:t>
      </w:r>
      <w:r>
        <w:rPr>
          <w:iCs/>
          <w:i/>
        </w:rPr>
        <w:t xml:space="preserve">Journal of Digital Research in Education</w:t>
      </w:r>
      <w:r>
        <w:t xml:space="preserve">, 12(3), 45–67.</w:t>
      </w:r>
      <w:r>
        <w:br/>
      </w:r>
      <w:r>
        <w:rPr>
          <w:bCs/>
          <w:b/>
        </w:rPr>
        <w:t xml:space="preserve">Rodríguez, J., et al. (2021).</w:t>
      </w:r>
      <w:r>
        <w:t xml:space="preserve"> </w:t>
      </w:r>
      <w:r>
        <w:t xml:space="preserve">Challenges in citation management among Spanish-speaking scholars.</w:t>
      </w:r>
      <w:r>
        <w:t xml:space="preserve"> </w:t>
      </w:r>
      <w:r>
        <w:rPr>
          <w:iCs/>
          <w:i/>
        </w:rPr>
        <w:t xml:space="preserve">Latin American Journal of Information Science</w:t>
      </w:r>
      <w:r>
        <w:t xml:space="preserve">, 8(2), 102–119.</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Academic Research in Argentina, Córdoba</dc:title>
  <dc:creator/>
  <dc:language>en</dc:language>
  <cp:keywords/>
  <dcterms:created xsi:type="dcterms:W3CDTF">2026-04-30T10:07:38Z</dcterms:created>
  <dcterms:modified xsi:type="dcterms:W3CDTF">2026-04-30T10:07:38Z</dcterms:modified>
</cp:coreProperties>
</file>

<file path=docProps/custom.xml><?xml version="1.0" encoding="utf-8"?>
<Properties xmlns="http://schemas.openxmlformats.org/officeDocument/2006/custom-properties" xmlns:vt="http://schemas.openxmlformats.org/officeDocument/2006/docPropsVTypes"/>
</file>