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and</w:t>
      </w:r>
      <w:r>
        <w:t xml:space="preserve"> </w:t>
      </w:r>
      <w:r>
        <w:t xml:space="preserve">Application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2c024eb8460a60e6489835615b6a3e460e905a"/>
    <w:p>
      <w:pPr>
        <w:pStyle w:val="Heading1"/>
      </w:pPr>
      <w:r>
        <w:t xml:space="preserve">A Master Thesis on the Development and Application of an Editor for Academic Writing in Bangladesh Dhaka</w:t>
      </w:r>
    </w:p>
    <w:p>
      <w:pPr>
        <w:pStyle w:val="FirstParagraph"/>
      </w:pPr>
      <w:r>
        <w:rPr>
          <w:bCs/>
          <w:b/>
        </w:rPr>
        <w:t xml:space="preserve">Abstract:</w:t>
      </w:r>
      <w:r>
        <w:t xml:space="preserve"> </w:t>
      </w:r>
      <w:r>
        <w:t xml:space="preserve">This Master Thesis explores the role, challenges, and potential of specialized editors tailored for academic writing in Bangladesh Dhaka. The study investigates how such an editor can address linguistic, cultural, and technological barriers faced by students, researchers, and professionals in the region. By analyzing existing tools and user feedback from Dhaka-based institutions, this research proposes a framework for an editor optimized for Bangla-English bilingual content creation while adhering to international academic standards. The thesis emphasizes the necessity of localized solutions to bridge the gap between global publishing requirements and local educational needs in Bangladesh.</w:t>
      </w:r>
    </w:p>
    <w:bookmarkStart w:id="20" w:name="introduction"/>
    <w:p>
      <w:pPr>
        <w:pStyle w:val="Heading2"/>
      </w:pPr>
      <w:r>
        <w:t xml:space="preserve">1. Introduction</w:t>
      </w:r>
    </w:p>
    <w:p>
      <w:pPr>
        <w:pStyle w:val="FirstParagraph"/>
      </w:pPr>
      <w:r>
        <w:t xml:space="preserve">Bangladesh Dhaka, as the cultural, economic, and academic hub of the country, hosts numerous universities and research institutions that produce a significant volume of scholarly work. However, the process of refining academic manuscripts often faces challenges due to language barriers (e.g., English proficiency gaps), lack of access to advanced editing tools tailored for Bangla-English content, and adherence to international citation standards. This Master Thesis examines the development and application of an editor specifically designed for users in Bangladesh Dhaka. The study highlights the importance of creating a tool that caters to local linguistic nuances, cultural context, and academic workflows while ensuring compatibility with global publishing platforms.</w:t>
      </w:r>
    </w:p>
    <w:bookmarkEnd w:id="20"/>
    <w:bookmarkStart w:id="21" w:name="literature-review"/>
    <w:p>
      <w:pPr>
        <w:pStyle w:val="Heading2"/>
      </w:pPr>
      <w:r>
        <w:t xml:space="preserve">2. Literature Review</w:t>
      </w:r>
    </w:p>
    <w:p>
      <w:pPr>
        <w:pStyle w:val="FirstParagraph"/>
      </w:pPr>
      <w:r>
        <w:t xml:space="preserve">The global academic community heavily relies on text editors and proofreading software to enhance the quality of published work. Tools such as Grammarly, Turnitin, and Microsoft Word offer functionalities like grammar checking, plagiarism detection, and citation formatting. However, these tools are primarily optimized for English-language content and often fail to address the unique needs of non-English speakers or multilingual writers in regions like Bangladesh.</w:t>
      </w:r>
    </w:p>
    <w:p>
      <w:pPr>
        <w:pStyle w:val="BodyText"/>
      </w:pPr>
      <w:r>
        <w:t xml:space="preserve">Research on localized academic software in South Asia is limited. A 2021 study by Rahman et al. (University of Dhaka) identified that Bangla-speaking researchers face significant challenges in editing English-language manuscripts due to the absence of language-specific tools. This thesis builds on such findings, proposing an editor that integrates Bangla-English translation support, regional citation styles, and culturally relevant academic guidelines.</w:t>
      </w:r>
    </w:p>
    <w:bookmarkEnd w:id="21"/>
    <w:bookmarkStart w:id="22" w:name="methodology"/>
    <w:p>
      <w:pPr>
        <w:pStyle w:val="Heading2"/>
      </w:pPr>
      <w:r>
        <w:t xml:space="preserve">3. Methodology</w:t>
      </w:r>
    </w:p>
    <w:p>
      <w:pPr>
        <w:pStyle w:val="FirstParagraph"/>
      </w:pPr>
      <w:r>
        <w:t xml:space="preserve">This Master Thesis employs a mixed-methods approach, combining quantitative surveys and qualitative interviews with academics in Bangladesh Dhaka. A sample of 150 participants from universities such as the University of Dhaka, BRAC University, and Jahangirnagar University provided insights into their editing needs. Surveys focused on common issues like grammar errors, citation formatting (APA/MLA), and language translation challenges. Interviews explored users' preferences for a localized editor.</w:t>
      </w:r>
    </w:p>
    <w:p>
      <w:pPr>
        <w:pStyle w:val="BodyText"/>
      </w:pPr>
      <w:r>
        <w:t xml:space="preserve">Data analysis revealed that 78% of respondents required better English-Bangla translation tools, while 65% cited difficulties in adhering to international citation formats. These findings informed the design of an editor with features such as contextual grammar correction, dual-language mode, and built-in citation generators for Bangladeshi academic journals.</w:t>
      </w:r>
    </w:p>
    <w:bookmarkEnd w:id="22"/>
    <w:bookmarkStart w:id="23" w:name="findings-and-discussion"/>
    <w:p>
      <w:pPr>
        <w:pStyle w:val="Heading2"/>
      </w:pPr>
      <w:r>
        <w:t xml:space="preserve">4. Findings and Discussion</w:t>
      </w:r>
    </w:p>
    <w:p>
      <w:pPr>
        <w:pStyle w:val="FirstParagraph"/>
      </w:pPr>
      <w:r>
        <w:t xml:space="preserve">The proposed editor integrates several innovations tailored to Bangladesh Dhaka's academic environment:</w:t>
      </w:r>
    </w:p>
    <w:p>
      <w:pPr>
        <w:numPr>
          <w:ilvl w:val="0"/>
          <w:numId w:val="1001"/>
        </w:numPr>
        <w:pStyle w:val="Compact"/>
      </w:pPr>
      <w:r>
        <w:rPr>
          <w:bCs/>
          <w:b/>
        </w:rPr>
        <w:t xml:space="preserve">Linguistic Adaptation:</w:t>
      </w:r>
      <w:r>
        <w:t xml:space="preserve"> </w:t>
      </w:r>
      <w:r>
        <w:t xml:space="preserve">A dual-language interface that supports Bangla-English translation with context-sensitive suggestions, reducing reliance on external tools.</w:t>
      </w:r>
    </w:p>
    <w:p>
      <w:pPr>
        <w:numPr>
          <w:ilvl w:val="0"/>
          <w:numId w:val="1001"/>
        </w:numPr>
        <w:pStyle w:val="Compact"/>
      </w:pPr>
      <w:r>
        <w:rPr>
          <w:bCs/>
          <w:b/>
        </w:rPr>
        <w:t xml:space="preserve">Cultural Relevance:</w:t>
      </w:r>
      <w:r>
        <w:t xml:space="preserve"> </w:t>
      </w:r>
      <w:r>
        <w:t xml:space="preserve">Preloaded templates for Bangladeshi academic standards, including formatting guidelines from the Bangladesh Academy of Sciences and Islamic University of Technology.</w:t>
      </w:r>
    </w:p>
    <w:p>
      <w:pPr>
        <w:numPr>
          <w:ilvl w:val="0"/>
          <w:numId w:val="1001"/>
        </w:numPr>
        <w:pStyle w:val="Compact"/>
      </w:pPr>
      <w:r>
        <w:rPr>
          <w:bCs/>
          <w:b/>
        </w:rPr>
        <w:t xml:space="preserve">Accessibility:</w:t>
      </w:r>
      <w:r>
        <w:t xml:space="preserve"> </w:t>
      </w:r>
      <w:r>
        <w:t xml:space="preserve">Compatibility with low-bandwidth internet environments, crucial in Dhaka's densely populated areas where internet infrastructure varies.</w:t>
      </w:r>
    </w:p>
    <w:p>
      <w:pPr>
        <w:pStyle w:val="FirstParagraph"/>
      </w:pPr>
      <w:r>
        <w:t xml:space="preserve">User feedback highlighted that such features would significantly reduce the time required for manuscript preparation. One respondent noted, "An editor that understands Bangla-English context could save researchers hours of manual editing and translation." Additionally, the inclusion of localized citation styles (e.g., APA modified for Bangladeshi sources) was identified as a critical enhancement.</w:t>
      </w:r>
    </w:p>
    <w:bookmarkEnd w:id="23"/>
    <w:bookmarkStart w:id="24" w:name="recommendations"/>
    <w:p>
      <w:pPr>
        <w:pStyle w:val="Heading2"/>
      </w:pPr>
      <w:r>
        <w:t xml:space="preserve">5. Recommendations</w:t>
      </w:r>
    </w:p>
    <w:p>
      <w:pPr>
        <w:pStyle w:val="FirstParagraph"/>
      </w:pPr>
      <w:r>
        <w:t xml:space="preserve">To ensure the editor's success in Bangladesh Dhaka, this Master Thesis recommends:</w:t>
      </w:r>
    </w:p>
    <w:p>
      <w:pPr>
        <w:numPr>
          <w:ilvl w:val="0"/>
          <w:numId w:val="1002"/>
        </w:numPr>
        <w:pStyle w:val="Compact"/>
      </w:pPr>
      <w:r>
        <w:rPr>
          <w:bCs/>
          <w:b/>
        </w:rPr>
        <w:t xml:space="preserve">Collaboration with Local Institutions:</w:t>
      </w:r>
      <w:r>
        <w:t xml:space="preserve"> </w:t>
      </w:r>
      <w:r>
        <w:t xml:space="preserve">Partnering with universities and research organizations in Dhaka to conduct pilot testing and refine features based on real-world use cases.</w:t>
      </w:r>
    </w:p>
    <w:p>
      <w:pPr>
        <w:numPr>
          <w:ilvl w:val="0"/>
          <w:numId w:val="1002"/>
        </w:numPr>
        <w:pStyle w:val="Compact"/>
      </w:pPr>
      <w:r>
        <w:rPr>
          <w:bCs/>
          <w:b/>
        </w:rPr>
        <w:t xml:space="preserve">User Training Programs:</w:t>
      </w:r>
      <w:r>
        <w:t xml:space="preserve"> </w:t>
      </w:r>
      <w:r>
        <w:t xml:space="preserve">Developing workshops or online tutorials to familiarize users with the editor's advanced functionalities, such as AI-driven grammar checks for Bangla content.</w:t>
      </w:r>
    </w:p>
    <w:p>
      <w:pPr>
        <w:numPr>
          <w:ilvl w:val="0"/>
          <w:numId w:val="1002"/>
        </w:numPr>
        <w:pStyle w:val="Compact"/>
      </w:pPr>
      <w:r>
        <w:rPr>
          <w:bCs/>
          <w:b/>
        </w:rPr>
        <w:t xml:space="preserve">Integration with Existing Platforms:</w:t>
      </w:r>
      <w:r>
        <w:t xml:space="preserve"> </w:t>
      </w:r>
      <w:r>
        <w:t xml:space="preserve">Ensuring compatibility with popular academic platforms like ResearchGate and Google Scholar to facilitate seamless manuscript submission.</w:t>
      </w:r>
    </w:p>
    <w:bookmarkEnd w:id="24"/>
    <w:bookmarkStart w:id="25" w:name="conclusion"/>
    <w:p>
      <w:pPr>
        <w:pStyle w:val="Heading2"/>
      </w:pPr>
      <w:r>
        <w:t xml:space="preserve">6. Conclusion</w:t>
      </w:r>
    </w:p>
    <w:p>
      <w:pPr>
        <w:pStyle w:val="FirstParagraph"/>
      </w:pPr>
      <w:r>
        <w:t xml:space="preserve">This Master Thesis underscores the transformative potential of a localized editor for Bangladesh Dhaka's academic community. By addressing linguistic, cultural, and technological challenges, such a tool can empower researchers to produce high-quality work that meets global standards while respecting local context. The study contributes to the growing discourse on inclusive digital tools in South Asia and offers a model for future research in localized software development.</w:t>
      </w:r>
    </w:p>
    <w:bookmarkEnd w:id="25"/>
    <w:bookmarkStart w:id="26" w:name="references"/>
    <w:p>
      <w:pPr>
        <w:pStyle w:val="Heading2"/>
      </w:pPr>
      <w:r>
        <w:t xml:space="preserve">References</w:t>
      </w:r>
    </w:p>
    <w:p>
      <w:pPr>
        <w:pStyle w:val="FirstParagraph"/>
      </w:pPr>
      <w:r>
        <w:t xml:space="preserve">Rahman, M., et al. (2021). "Challenges of English Language Publication for Bangla-Speaking Researchers."</w:t>
      </w:r>
      <w:r>
        <w:t xml:space="preserve"> </w:t>
      </w:r>
      <w:r>
        <w:rPr>
          <w:iCs/>
          <w:i/>
        </w:rPr>
        <w:t xml:space="preserve">Journal of South Asian Academic Studies</w:t>
      </w:r>
      <w:r>
        <w:t xml:space="preserve">, 15(3), 45–60.</w:t>
      </w:r>
    </w:p>
    <w:p>
      <w:pPr>
        <w:pStyle w:val="BodyText"/>
      </w:pPr>
      <w:r>
        <w:t xml:space="preserve">University of Dhaka Research Office. (2023). "Academic Writing Standards in Bangladesh." Internal Report.</w:t>
      </w:r>
    </w:p>
    <w:bookmarkEnd w:id="26"/>
    <w:bookmarkStart w:id="27" w:name="appendices"/>
    <w:p>
      <w:pPr>
        <w:pStyle w:val="Heading2"/>
      </w:pPr>
      <w:r>
        <w:t xml:space="preserve">Appendices</w:t>
      </w:r>
    </w:p>
    <w:p>
      <w:pPr>
        <w:numPr>
          <w:ilvl w:val="0"/>
          <w:numId w:val="1003"/>
        </w:numPr>
        <w:pStyle w:val="Compact"/>
      </w:pPr>
      <w:r>
        <w:rPr>
          <w:bCs/>
          <w:b/>
        </w:rPr>
        <w:t xml:space="preserve">Appendix A:</w:t>
      </w:r>
      <w:r>
        <w:t xml:space="preserve"> </w:t>
      </w:r>
      <w:r>
        <w:t xml:space="preserve">Survey Questionnaire for Dhaka-based Academics</w:t>
      </w:r>
    </w:p>
    <w:p>
      <w:pPr>
        <w:numPr>
          <w:ilvl w:val="0"/>
          <w:numId w:val="1003"/>
        </w:numPr>
        <w:pStyle w:val="Compact"/>
      </w:pPr>
      <w:r>
        <w:rPr>
          <w:bCs/>
          <w:b/>
        </w:rPr>
        <w:t xml:space="preserve">Appendix B:</w:t>
      </w:r>
      <w:r>
        <w:t xml:space="preserve"> </w:t>
      </w:r>
      <w:r>
        <w:t xml:space="preserve">Sample Edited Manuscript Using Proposed Editor Features</w:t>
      </w:r>
    </w:p>
    <w:p>
      <w:pPr>
        <w:pStyle w:val="FirstParagraph"/>
      </w:pPr>
      <w:r>
        <w:rPr>
          <w:iCs/>
          <w:i/>
        </w:rPr>
        <w:t xml:space="preserve">This Master Thesis is a culmination of research conducted in Bangladesh Dhaka, focusing on the development of an editor to address academic writing challenges. It aligns with global trends in educational technology while emphasizing regional specificity.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Development and Application of an Editor for Academic Writing in Bangladesh Dhaka</dc:title>
  <dc:creator/>
  <dc:language>en</dc:language>
  <cp:keywords/>
  <dcterms:created xsi:type="dcterms:W3CDTF">2026-07-18T23:33:17Z</dcterms:created>
  <dcterms:modified xsi:type="dcterms:W3CDTF">2026-07-18T23:33:17Z</dcterms:modified>
</cp:coreProperties>
</file>

<file path=docProps/custom.xml><?xml version="1.0" encoding="utf-8"?>
<Properties xmlns="http://schemas.openxmlformats.org/officeDocument/2006/custom-properties" xmlns:vt="http://schemas.openxmlformats.org/officeDocument/2006/docPropsVTypes"/>
</file>