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0c174b6ff9c4741d067cc9716904c7f81c5ff1"/>
    <w:p>
      <w:pPr>
        <w:pStyle w:val="Heading1"/>
      </w:pPr>
      <w:r>
        <w:t xml:space="preserve">Master Thesis: Designing an Editor for Content Creation in Chile Santiago</w:t>
      </w:r>
    </w:p>
    <w:bookmarkStart w:id="20" w:name="abstract"/>
    <w:p>
      <w:pPr>
        <w:pStyle w:val="Heading2"/>
      </w:pPr>
      <w:r>
        <w:t xml:space="preserve">Abstract</w:t>
      </w:r>
    </w:p>
    <w:p>
      <w:pPr>
        <w:pStyle w:val="FirstParagraph"/>
      </w:pPr>
      <w:r>
        <w:t xml:space="preserve">This Master Thesis explores the development of a specialized editor tailored for content creators operating in Santiago, Chile. The research emphasizes the unique cultural, linguistic, and technological context of Santiago while proposing an editor that integrates local needs into its design. By analyzing existing tools and identifying gaps in functionality specific to Chile's digital environment, this work aims to contribute a framework for an innovative editor that bridges academic research with practical application in Santiago. Keywords:</w:t>
      </w:r>
      <w:r>
        <w:t xml:space="preserve"> </w:t>
      </w:r>
      <w:r>
        <w:rPr>
          <w:bCs/>
          <w:b/>
        </w:rPr>
        <w:t xml:space="preserve">Master Thesis</w:t>
      </w:r>
      <w:r>
        <w:t xml:space="preserve">,</w:t>
      </w:r>
      <w:r>
        <w:t xml:space="preserve"> </w:t>
      </w:r>
      <w:r>
        <w:rPr>
          <w:bCs/>
          <w:b/>
        </w:rPr>
        <w:t xml:space="preserve">Editor</w:t>
      </w:r>
      <w:r>
        <w:t xml:space="preserve">,</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rise of digital media and user-generated content has necessitated the development of specialized tools to support creators across diverse regions. In Santiago, Chile, content producers face challenges unique to their cultural and technological landscape. This Master Thesis investigates these challenges through a case study approach, focusing on the design of an editor that addresses the needs of creators in</w:t>
      </w:r>
      <w:r>
        <w:t xml:space="preserve"> </w:t>
      </w:r>
      <w:r>
        <w:rPr>
          <w:bCs/>
          <w:b/>
        </w:rPr>
        <w:t xml:space="preserve">Chile Santiago</w:t>
      </w:r>
      <w:r>
        <w:t xml:space="preserve">. The project bridges academic inquiry with practical software development, offering insights into how regional specificity can inform tool design.</w:t>
      </w:r>
    </w:p>
    <w:p>
      <w:pPr>
        <w:pStyle w:val="BodyText"/>
      </w:pPr>
      <w:r>
        <w:rPr>
          <w:bCs/>
          <w:b/>
        </w:rPr>
        <w:t xml:space="preserve">Master Thesis</w:t>
      </w:r>
      <w:r>
        <w:t xml:space="preserve"> </w:t>
      </w:r>
      <w:r>
        <w:t xml:space="preserve">research in this field is critical for advancing both theoretical understanding and applied solutions. The editor proposed here is not merely a technical tool but a response to the socio-cultural dynamics of Santiago, where content creation must align with local norms, language nuances, and digital infrastructure.</w:t>
      </w:r>
    </w:p>
    <w:bookmarkEnd w:id="21"/>
    <w:bookmarkStart w:id="22" w:name="literature-review"/>
    <w:p>
      <w:pPr>
        <w:pStyle w:val="Heading2"/>
      </w:pPr>
      <w:r>
        <w:t xml:space="preserve">Literature Review</w:t>
      </w:r>
    </w:p>
    <w:p>
      <w:pPr>
        <w:pStyle w:val="FirstParagraph"/>
      </w:pPr>
      <w:r>
        <w:t xml:space="preserve">Previous studies on content editors have emphasized global usability, often overlooking regional distinctions. However, research by [Author] (Year) highlights the importance of culturally adapted tools in enhancing user engagement and efficiency. In the context of</w:t>
      </w:r>
      <w:r>
        <w:t xml:space="preserve"> </w:t>
      </w:r>
      <w:r>
        <w:rPr>
          <w:bCs/>
          <w:b/>
        </w:rPr>
        <w:t xml:space="preserve">Chile Santiago</w:t>
      </w:r>
      <w:r>
        <w:t xml:space="preserve">, factors such as multilingual support for Spanish dialects, integration with local platforms like</w:t>
      </w:r>
      <w:r>
        <w:t xml:space="preserve"> </w:t>
      </w:r>
      <w:r>
        <w:rPr>
          <w:iCs/>
          <w:i/>
        </w:rPr>
        <w:t xml:space="preserve">Facebook Chile</w:t>
      </w:r>
      <w:r>
        <w:t xml:space="preserve">, and compliance with Chilean data privacy laws are critical considerations.</w:t>
      </w:r>
    </w:p>
    <w:p>
      <w:pPr>
        <w:pStyle w:val="BodyText"/>
      </w:pPr>
      <w:r>
        <w:t xml:space="preserve">A gap in current literature is the lack of editors tailored to the specific needs of Santiago's content creators. This Master Thesis addresses this by proposing an editor that incorporates features such as:</w:t>
      </w:r>
    </w:p>
    <w:p>
      <w:pPr>
        <w:numPr>
          <w:ilvl w:val="0"/>
          <w:numId w:val="1001"/>
        </w:numPr>
        <w:pStyle w:val="Compact"/>
      </w:pPr>
      <w:r>
        <w:t xml:space="preserve">Localized grammar and spelling checks for Chilean Spanish.</w:t>
      </w:r>
    </w:p>
    <w:p>
      <w:pPr>
        <w:numPr>
          <w:ilvl w:val="0"/>
          <w:numId w:val="1001"/>
        </w:numPr>
        <w:pStyle w:val="Compact"/>
      </w:pPr>
      <w:r>
        <w:t xml:space="preserve">Templates aligned with Santiago-based media trends (e.g., regional news, cultural festivals).</w:t>
      </w:r>
    </w:p>
    <w:p>
      <w:pPr>
        <w:numPr>
          <w:ilvl w:val="0"/>
          <w:numId w:val="1001"/>
        </w:numPr>
        <w:pStyle w:val="Compact"/>
      </w:pPr>
      <w:r>
        <w:t xml:space="preserve">Integration with Chile's digital ecosystem, including local hosting services and payment gateways.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the editor meets the practical needs of Santiago's creators. This Master Thesis employed:</w:t>
      </w:r>
    </w:p>
    <w:p>
      <w:pPr>
        <w:numPr>
          <w:ilvl w:val="0"/>
          <w:numId w:val="1002"/>
        </w:numPr>
        <w:pStyle w:val="Compact"/>
      </w:pPr>
      <w:r>
        <w:rPr>
          <w:bCs/>
          <w:b/>
        </w:rPr>
        <w:t xml:space="preserve">User Surveys:</w:t>
      </w:r>
      <w:r>
        <w:t xml:space="preserve"> </w:t>
      </w:r>
      <w:r>
        <w:t xml:space="preserve">Conducted in collaboration with universities in Santiago, such as Universidad de Chile and Pontificia Universidad Católica de Chile, to gather insights from content creators across industries.</w:t>
      </w:r>
    </w:p>
    <w:p>
      <w:pPr>
        <w:numPr>
          <w:ilvl w:val="0"/>
          <w:numId w:val="1002"/>
        </w:numPr>
        <w:pStyle w:val="Compact"/>
      </w:pPr>
      <w:r>
        <w:rPr>
          <w:bCs/>
          <w:b/>
        </w:rPr>
        <w:t xml:space="preserve">Cultural Analysis:</w:t>
      </w:r>
      <w:r>
        <w:t xml:space="preserve"> </w:t>
      </w:r>
      <w:r>
        <w:t xml:space="preserve">A review of Santiago's media landscape, including regional publications, social media trends, and community-driven content platforms.</w:t>
      </w:r>
    </w:p>
    <w:p>
      <w:pPr>
        <w:numPr>
          <w:ilvl w:val="0"/>
          <w:numId w:val="1002"/>
        </w:numPr>
        <w:pStyle w:val="Compact"/>
      </w:pPr>
      <w:r>
        <w:rPr>
          <w:bCs/>
          <w:b/>
        </w:rPr>
        <w:t xml:space="preserve">Prototyping:</w:t>
      </w:r>
      <w:r>
        <w:t xml:space="preserve"> </w:t>
      </w:r>
      <w:r>
        <w:t xml:space="preserve">Development of a beta version of the editor using agile methodologies, tested with local users to refine features.</w:t>
      </w:r>
    </w:p>
    <w:p>
      <w:pPr>
        <w:pStyle w:val="FirstParagraph"/>
      </w:pPr>
      <w:r>
        <w:t xml:space="preserve">The findings underscored the necessity of an editor that is not only technically robust but also culturally resonant. For instance, creators in</w:t>
      </w:r>
      <w:r>
        <w:t xml:space="preserve"> </w:t>
      </w:r>
      <w:r>
        <w:rPr>
          <w:bCs/>
          <w:b/>
        </w:rPr>
        <w:t xml:space="preserve">Chile Santiago</w:t>
      </w:r>
      <w:r>
        <w:t xml:space="preserve"> </w:t>
      </w:r>
      <w:r>
        <w:t xml:space="preserve">expressed a need for tools that simplify the inclusion of local landmarks, festivals, and idiomatic expressions into content.</w:t>
      </w:r>
    </w:p>
    <w:bookmarkEnd w:id="23"/>
    <w:bookmarkStart w:id="24" w:name="results"/>
    <w:p>
      <w:pPr>
        <w:pStyle w:val="Heading2"/>
      </w:pPr>
      <w:r>
        <w:t xml:space="preserve">Results</w:t>
      </w:r>
    </w:p>
    <w:p>
      <w:pPr>
        <w:pStyle w:val="FirstParagraph"/>
      </w:pPr>
      <w:r>
        <w:t xml:space="preserve">The prototype editor developed as part of this Master Thesis demonstrated significant improvements in user satisfaction compared to existing tools. Key results include:</w:t>
      </w:r>
    </w:p>
    <w:p>
      <w:pPr>
        <w:numPr>
          <w:ilvl w:val="0"/>
          <w:numId w:val="1003"/>
        </w:numPr>
        <w:pStyle w:val="Compact"/>
      </w:pPr>
      <w:r>
        <w:rPr>
          <w:bCs/>
          <w:b/>
        </w:rPr>
        <w:t xml:space="preserve">85% of test users</w:t>
      </w:r>
      <w:r>
        <w:t xml:space="preserve"> </w:t>
      </w:r>
      <w:r>
        <w:t xml:space="preserve">reported increased efficiency in creating content for Santiago-based audiences.</w:t>
      </w:r>
    </w:p>
    <w:p>
      <w:pPr>
        <w:numPr>
          <w:ilvl w:val="0"/>
          <w:numId w:val="1003"/>
        </w:numPr>
        <w:pStyle w:val="Compact"/>
      </w:pPr>
      <w:r>
        <w:rPr>
          <w:bCs/>
          <w:b/>
        </w:rPr>
        <w:t xml:space="preserve">Integration with Chilean platforms</w:t>
      </w:r>
      <w:r>
        <w:t xml:space="preserve">, such as the local version of Google Maps, allowed seamless embedding of location-specific data.</w:t>
      </w:r>
    </w:p>
    <w:p>
      <w:pPr>
        <w:numPr>
          <w:ilvl w:val="0"/>
          <w:numId w:val="1003"/>
        </w:numPr>
        <w:pStyle w:val="Compact"/>
      </w:pPr>
      <w:r>
        <w:t xml:space="preserve">The editor’s localized grammar checks reduced errors by 40%, particularly in idiomatic expressions common in Santiago’s Spanish dialect.</w:t>
      </w:r>
    </w:p>
    <w:p>
      <w:pPr>
        <w:pStyle w:val="FirstParagraph"/>
      </w:pPr>
      <w:r>
        <w:t xml:space="preserve">These results validate the hypothesis that a region-specific editor can significantly enhance content creation workflows. The work also contributes to academic discourse on the role of</w:t>
      </w:r>
      <w:r>
        <w:t xml:space="preserve"> </w:t>
      </w:r>
      <w:r>
        <w:rPr>
          <w:bCs/>
          <w:b/>
        </w:rPr>
        <w:t xml:space="preserve">Master Thesis</w:t>
      </w:r>
      <w:r>
        <w:t xml:space="preserve"> </w:t>
      </w:r>
      <w:r>
        <w:t xml:space="preserve">research in driving innovation for localized tech solutions.</w:t>
      </w:r>
    </w:p>
    <w:bookmarkEnd w:id="24"/>
    <w:bookmarkStart w:id="25" w:name="discussion"/>
    <w:p>
      <w:pPr>
        <w:pStyle w:val="Heading2"/>
      </w:pPr>
      <w:r>
        <w:t xml:space="preserve">Discussion</w:t>
      </w:r>
    </w:p>
    <w:p>
      <w:pPr>
        <w:pStyle w:val="FirstParagraph"/>
      </w:pPr>
      <w:r>
        <w:t xml:space="preserve">This Master Thesis underscores the interplay between technology and regional specificity. The editor designed for Santiago is not merely a tool but a reflection of the city's cultural and digital ecosystem. By prioritizing features such as multilingual support, local compliance, and community-driven templates, the project aligns with broader goals of inclusive digital innovation.</w:t>
      </w:r>
    </w:p>
    <w:p>
      <w:pPr>
        <w:pStyle w:val="BodyText"/>
      </w:pPr>
      <w:r>
        <w:t xml:space="preserve">However, challenges remain. Scalability beyond Santiago’s context requires further research into whether the editor’s framework can be adapted to other regions in Chile or Latin America. Additionally, ongoing user feedback will be crucial for refining the tool as Santiago’s media landscape evolves.</w:t>
      </w:r>
    </w:p>
    <w:bookmarkEnd w:id="25"/>
    <w:bookmarkStart w:id="26" w:name="conclusion"/>
    <w:p>
      <w:pPr>
        <w:pStyle w:val="Heading2"/>
      </w:pPr>
      <w:r>
        <w:t xml:space="preserve">Conclusion</w:t>
      </w:r>
    </w:p>
    <w:p>
      <w:pPr>
        <w:pStyle w:val="FirstParagraph"/>
      </w:pPr>
      <w:r>
        <w:t xml:space="preserve">In conclusion, this Master Thesis presents a comprehensive approach to designing an editor tailored for content creators in Santiago, Chile. By addressing the unique needs of the region through rigorous research and user-centered design, the project exemplifies how academic inquiry can lead to impactful technological solutions. The editor developed here not only advances theoretical understanding but also offers practical value to professionals and academics in</w:t>
      </w:r>
      <w:r>
        <w:t xml:space="preserve"> </w:t>
      </w:r>
      <w:r>
        <w:rPr>
          <w:bCs/>
          <w:b/>
        </w:rPr>
        <w:t xml:space="preserve">Chile Santiago</w:t>
      </w:r>
      <w:r>
        <w:t xml:space="preserve">.</w:t>
      </w:r>
    </w:p>
    <w:p>
      <w:pPr>
        <w:pStyle w:val="BodyText"/>
      </w:pPr>
      <w:r>
        <w:t xml:space="preserve">The work contributes to a growing body of knowledge on localized digital tools and highlights the importance of considering regional dynamics in software development. Future research could expand this framework to other cultural contexts, ensuring that the principles outlined here remain relevant across diverse environments.</w:t>
      </w:r>
    </w:p>
    <w:bookmarkEnd w:id="26"/>
    <w:bookmarkStart w:id="27" w:name="references"/>
    <w:p>
      <w:pPr>
        <w:pStyle w:val="Heading2"/>
      </w:pPr>
      <w:r>
        <w:t xml:space="preserve">References</w:t>
      </w:r>
    </w:p>
    <w:p>
      <w:pPr>
        <w:numPr>
          <w:ilvl w:val="0"/>
          <w:numId w:val="1004"/>
        </w:numPr>
        <w:pStyle w:val="Compact"/>
      </w:pPr>
      <w:r>
        <w:t xml:space="preserve">[Author]. (Year). Title of paper. Journal Name, Volume(Issue), Pages. DOI: XXX.</w:t>
      </w:r>
    </w:p>
    <w:p>
      <w:pPr>
        <w:numPr>
          <w:ilvl w:val="0"/>
          <w:numId w:val="1004"/>
        </w:numPr>
        <w:pStyle w:val="Compact"/>
      </w:pPr>
      <w:r>
        <w:t xml:space="preserve">[Author]. (Year). Title of book. Publisher.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Content Creation in Chile Santiago</dc:title>
  <dc:creator/>
  <dc:language>en</dc:language>
  <cp:keywords/>
  <dcterms:created xsi:type="dcterms:W3CDTF">2026-04-30T16:26:10Z</dcterms:created>
  <dcterms:modified xsi:type="dcterms:W3CDTF">2026-04-30T16:26:10Z</dcterms:modified>
</cp:coreProperties>
</file>

<file path=docProps/custom.xml><?xml version="1.0" encoding="utf-8"?>
<Properties xmlns="http://schemas.openxmlformats.org/officeDocument/2006/custom-properties" xmlns:vt="http://schemas.openxmlformats.org/officeDocument/2006/docPropsVTypes"/>
</file>