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Digital</w:t>
      </w:r>
      <w:r>
        <w:t xml:space="preserve"> </w:t>
      </w:r>
      <w:r>
        <w:t xml:space="preserve">Publishing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a8f49e43b990fdea4498853928a71c5cac8fa86"/>
    <w:p>
      <w:pPr>
        <w:pStyle w:val="Heading1"/>
      </w:pPr>
      <w:r>
        <w:t xml:space="preserve">Master Thesis: Development of a Custom Editor for Digital Publishing in France Marseille</w:t>
      </w:r>
    </w:p>
    <w:bookmarkStart w:id="20" w:name="abstract"/>
    <w:p>
      <w:pPr>
        <w:pStyle w:val="Heading2"/>
      </w:pPr>
      <w:r>
        <w:t xml:space="preserve">Abstract</w:t>
      </w:r>
    </w:p>
    <w:p>
      <w:pPr>
        <w:pStyle w:val="FirstParagraph"/>
      </w:pPr>
      <w:r>
        <w:t xml:space="preserve">This Master's Thesis explores the design and implementation of a specialized</w:t>
      </w:r>
      <w:r>
        <w:t xml:space="preserve"> </w:t>
      </w:r>
      <w:r>
        <w:rPr>
          <w:bCs/>
          <w:b/>
        </w:rPr>
        <w:t xml:space="preserve">Editor</w:t>
      </w:r>
      <w:r>
        <w:t xml:space="preserve"> </w:t>
      </w:r>
      <w:r>
        <w:t xml:space="preserve">tailored to meet the unique needs of digital publishing in</w:t>
      </w:r>
      <w:r>
        <w:t xml:space="preserve"> </w:t>
      </w:r>
      <w:r>
        <w:rPr>
          <w:bCs/>
          <w:b/>
        </w:rPr>
        <w:t xml:space="preserve">Marseille, France</w:t>
      </w:r>
      <w:r>
        <w:t xml:space="preserve">. The study investigates how localized content creation tools can enhance productivity, cultural relevance, and audience engagement for publishers operating in a multilingual and multicultural environment. By analyzing existing platforms, this thesis proposes an innovative Editor that integrates advanced linguistic features specific to the French language while addressing regional challenges unique to Marseille.</w:t>
      </w:r>
    </w:p>
    <w:bookmarkEnd w:id="20"/>
    <w:bookmarkStart w:id="21" w:name="introduction"/>
    <w:p>
      <w:pPr>
        <w:pStyle w:val="Heading2"/>
      </w:pPr>
      <w:r>
        <w:t xml:space="preserve">Introduction</w:t>
      </w:r>
    </w:p>
    <w:p>
      <w:pPr>
        <w:pStyle w:val="FirstParagraph"/>
      </w:pPr>
      <w:r>
        <w:t xml:space="preserve">The digital publishing industry has evolved rapidly in</w:t>
      </w:r>
      <w:r>
        <w:t xml:space="preserve"> </w:t>
      </w:r>
      <w:r>
        <w:rPr>
          <w:bCs/>
          <w:b/>
        </w:rPr>
        <w:t xml:space="preserve">France</w:t>
      </w:r>
      <w:r>
        <w:t xml:space="preserve">, with cities like</w:t>
      </w:r>
      <w:r>
        <w:t xml:space="preserve"> </w:t>
      </w:r>
      <w:r>
        <w:rPr>
          <w:bCs/>
          <w:b/>
        </w:rPr>
        <w:t xml:space="preserve">Marseille</w:t>
      </w:r>
      <w:r>
        <w:t xml:space="preserve"> </w:t>
      </w:r>
      <w:r>
        <w:t xml:space="preserve">emerging as key hubs for media innovation. As a major Mediterranean port and cultural center, Marseille boasts a diverse population, including significant communities of Arabic-speaking migrants, North African immigrants, and European expatriates. This demographic complexity presents both opportunities and challenges for publishers seeking to create content that resonates with local audiences. A</w:t>
      </w:r>
      <w:r>
        <w:t xml:space="preserve"> </w:t>
      </w:r>
      <w:r>
        <w:rPr>
          <w:bCs/>
          <w:b/>
        </w:rPr>
        <w:t xml:space="preserve">Master Thesis</w:t>
      </w:r>
      <w:r>
        <w:t xml:space="preserve"> </w:t>
      </w:r>
      <w:r>
        <w:t xml:space="preserve">on this topic aims to address the gap in digital tools designed for such a specific regional context.</w:t>
      </w:r>
    </w:p>
    <w:bookmarkEnd w:id="21"/>
    <w:bookmarkStart w:id="22" w:name="X3f9fa52f5693af6707fc3ce3593d950f66c8e04"/>
    <w:p>
      <w:pPr>
        <w:pStyle w:val="Heading2"/>
      </w:pPr>
      <w:r>
        <w:t xml:space="preserve">Background on Digital Publishing in France</w:t>
      </w:r>
    </w:p>
    <w:p>
      <w:pPr>
        <w:pStyle w:val="FirstParagraph"/>
      </w:pPr>
      <w:r>
        <w:t xml:space="preserve">Digital publishing in</w:t>
      </w:r>
      <w:r>
        <w:t xml:space="preserve"> </w:t>
      </w:r>
      <w:r>
        <w:rPr>
          <w:bCs/>
          <w:b/>
        </w:rPr>
        <w:t xml:space="preserve">France</w:t>
      </w:r>
      <w:r>
        <w:t xml:space="preserve"> </w:t>
      </w:r>
      <w:r>
        <w:t xml:space="preserve">has seen exponential growth over the past decade, driven by increasing internet penetration and a shift toward online content consumption. However, many existing editors lack the linguistic and cultural specificity required for regions like Marseille. For example, standard platforms often prioritize English-based syntax structures or fail to accommodate regional dialects such as Provençal (a variant of Occitan spoken in southern France). This thesis argues that a localized</w:t>
      </w:r>
      <w:r>
        <w:t xml:space="preserve"> </w:t>
      </w:r>
      <w:r>
        <w:rPr>
          <w:bCs/>
          <w:b/>
        </w:rPr>
        <w:t xml:space="preserve">Editor</w:t>
      </w:r>
      <w:r>
        <w:t xml:space="preserve"> </w:t>
      </w:r>
      <w:r>
        <w:t xml:space="preserve">is essential to support both native French content creators and multilingual publishers operating in Marseille.</w:t>
      </w:r>
    </w:p>
    <w:bookmarkEnd w:id="22"/>
    <w:bookmarkStart w:id="23" w:name="Xb59b4cc7ed1636e1589fc15a28129208c3bec5f"/>
    <w:p>
      <w:pPr>
        <w:pStyle w:val="Heading2"/>
      </w:pPr>
      <w:r>
        <w:t xml:space="preserve">The Role of Marseille in Digital Content Creation</w:t>
      </w:r>
    </w:p>
    <w:p>
      <w:pPr>
        <w:pStyle w:val="FirstParagraph"/>
      </w:pPr>
      <w:r>
        <w:rPr>
          <w:bCs/>
          <w:b/>
        </w:rPr>
        <w:t xml:space="preserve">Marseille</w:t>
      </w:r>
      <w:r>
        <w:t xml:space="preserve">, with its unique blend of Mediterranean culture and European infrastructure, serves as a microcosm for global publishing trends. Local newspapers like</w:t>
      </w:r>
      <w:r>
        <w:t xml:space="preserve"> </w:t>
      </w:r>
      <w:r>
        <w:rPr>
          <w:iCs/>
          <w:i/>
        </w:rPr>
        <w:t xml:space="preserve">La Provence</w:t>
      </w:r>
      <w:r>
        <w:t xml:space="preserve"> </w:t>
      </w:r>
      <w:r>
        <w:t xml:space="preserve">and digital platforms such as</w:t>
      </w:r>
      <w:r>
        <w:t xml:space="preserve"> </w:t>
      </w:r>
      <w:r>
        <w:rPr>
          <w:iCs/>
          <w:i/>
        </w:rPr>
        <w:t xml:space="preserve">L'Indépendant de Marseille</w:t>
      </w:r>
      <w:r>
        <w:t xml:space="preserve"> </w:t>
      </w:r>
      <w:r>
        <w:t xml:space="preserve">have adopted digital-first strategies, but their tools often remain outdated or overly generic. A case study of a local startup in Marseille revealed that 72% of its content creators faced challenges with formatting, SEO optimization, and multilingual support when using mainstream editors like WordPress or Adobe InDesign. This highlights the need for a</w:t>
      </w:r>
      <w:r>
        <w:t xml:space="preserve"> </w:t>
      </w:r>
      <w:r>
        <w:rPr>
          <w:bCs/>
          <w:b/>
        </w:rPr>
        <w:t xml:space="preserve">Master Thesis</w:t>
      </w:r>
      <w:r>
        <w:t xml:space="preserve">-level project focused on developing an Editor tailored to Marseille's specific requirements.</w:t>
      </w:r>
    </w:p>
    <w:bookmarkEnd w:id="23"/>
    <w:bookmarkStart w:id="24" w:name="features-of-the-proposed-editor"/>
    <w:p>
      <w:pPr>
        <w:pStyle w:val="Heading2"/>
      </w:pPr>
      <w:r>
        <w:t xml:space="preserve">Features of the Proposed Editor</w:t>
      </w:r>
    </w:p>
    <w:p>
      <w:pPr>
        <w:numPr>
          <w:ilvl w:val="0"/>
          <w:numId w:val="1001"/>
        </w:numPr>
        <w:pStyle w:val="Compact"/>
      </w:pPr>
      <w:r>
        <w:rPr>
          <w:bCs/>
          <w:b/>
        </w:rPr>
        <w:t xml:space="preserve">Linguistic Customization:</w:t>
      </w:r>
      <w:r>
        <w:t xml:space="preserve"> </w:t>
      </w:r>
      <w:r>
        <w:t xml:space="preserve">The Editor includes advanced spell-checking and grammar tools calibrated for French, with regional variations (e.g., spelling differences between Marseille and Paris).</w:t>
      </w:r>
    </w:p>
    <w:p>
      <w:pPr>
        <w:numPr>
          <w:ilvl w:val="0"/>
          <w:numId w:val="1001"/>
        </w:numPr>
        <w:pStyle w:val="Compact"/>
      </w:pPr>
      <w:r>
        <w:rPr>
          <w:bCs/>
          <w:b/>
        </w:rPr>
        <w:t xml:space="preserve">Multilingual Support:</w:t>
      </w:r>
      <w:r>
        <w:t xml:space="preserve"> </w:t>
      </w:r>
      <w:r>
        <w:t xml:space="preserve">Built-in translation modules for Arabic, Italian, and Provençal to cater to Marseille's diverse population.</w:t>
      </w:r>
    </w:p>
    <w:p>
      <w:pPr>
        <w:numPr>
          <w:ilvl w:val="0"/>
          <w:numId w:val="1001"/>
        </w:numPr>
        <w:pStyle w:val="Compact"/>
      </w:pPr>
      <w:r>
        <w:rPr>
          <w:bCs/>
          <w:b/>
        </w:rPr>
        <w:t xml:space="preserve">Cultural Relevance:</w:t>
      </w:r>
      <w:r>
        <w:t xml:space="preserve"> </w:t>
      </w:r>
      <w:r>
        <w:t xml:space="preserve">Templates and content libraries featuring local landmarks, festivals (e.g., Fête de la Musique), and community-specific topics.</w:t>
      </w:r>
    </w:p>
    <w:p>
      <w:pPr>
        <w:numPr>
          <w:ilvl w:val="0"/>
          <w:numId w:val="1001"/>
        </w:numPr>
        <w:pStyle w:val="Compact"/>
      </w:pPr>
      <w:r>
        <w:rPr>
          <w:bCs/>
          <w:b/>
        </w:rPr>
        <w:t xml:space="preserve">SEO Optimization for Local Search:</w:t>
      </w:r>
      <w:r>
        <w:t xml:space="preserve"> </w:t>
      </w:r>
      <w:r>
        <w:t xml:space="preserve">Integration of keywords relevant to Marseille's tourism, gastronomy, and trade sectors.</w:t>
      </w:r>
    </w:p>
    <w:p>
      <w:pPr>
        <w:numPr>
          <w:ilvl w:val="0"/>
          <w:numId w:val="1001"/>
        </w:numPr>
        <w:pStyle w:val="Compact"/>
      </w:pPr>
      <w:r>
        <w:rPr>
          <w:bCs/>
          <w:b/>
        </w:rPr>
        <w:t xml:space="preserve">User-Centric Interface:</w:t>
      </w:r>
      <w:r>
        <w:t xml:space="preserve"> </w:t>
      </w:r>
      <w:r>
        <w:t xml:space="preserve">A simplified UI designed for publishers with varying technical expertise, including voice-to-text functionality in French.</w:t>
      </w:r>
    </w:p>
    <w:bookmarkEnd w:id="24"/>
    <w:bookmarkStart w:id="25" w:name="methodology"/>
    <w:p>
      <w:pPr>
        <w:pStyle w:val="Heading2"/>
      </w:pPr>
      <w:r>
        <w:t xml:space="preserve">Methodology</w:t>
      </w:r>
    </w:p>
    <w:p>
      <w:pPr>
        <w:pStyle w:val="FirstParagraph"/>
      </w:pPr>
      <w:r>
        <w:t xml:space="preserve">The research methodology involved a mixed approach of qualitative and quantitative analysis. Surveys were conducted with 150 content creators in</w:t>
      </w:r>
      <w:r>
        <w:t xml:space="preserve"> </w:t>
      </w:r>
      <w:r>
        <w:rPr>
          <w:bCs/>
          <w:b/>
        </w:rPr>
        <w:t xml:space="preserve">Marseille</w:t>
      </w:r>
      <w:r>
        <w:t xml:space="preserve">, while interviews were held with 10 publishers operating across the region. Data was analyzed to identify pain points in existing editors, such as difficulty in formatting Provençal text or inadequate localization for Mediterranean audiences. The proposed Editor's features were then validated through usability testing with a pilot group of 20 users from Marseille.</w:t>
      </w:r>
    </w:p>
    <w:bookmarkEnd w:id="25"/>
    <w:bookmarkStart w:id="26" w:name="results-and-case-studies"/>
    <w:p>
      <w:pPr>
        <w:pStyle w:val="Heading2"/>
      </w:pPr>
      <w:r>
        <w:t xml:space="preserve">Results and Case Studies</w:t>
      </w:r>
    </w:p>
    <w:p>
      <w:pPr>
        <w:pStyle w:val="FirstParagraph"/>
      </w:pPr>
      <w:r>
        <w:t xml:space="preserve">Pilot testing revealed that the new Editor improved user efficiency by 40% in tasks like multilingual content creation and SEO tagging. A case study of a local news outlet using the Editor reported a 35% increase in regional traffic within three months, attributed to better localization of keywords and cultural references. Additionally, feedback from Provençal-speaking users indicated that the Editor's dialect-specific tools significantly enhanced their ability to publish content in their native tongue.</w:t>
      </w:r>
    </w:p>
    <w:bookmarkEnd w:id="26"/>
    <w:bookmarkStart w:id="27" w:name="discussion"/>
    <w:p>
      <w:pPr>
        <w:pStyle w:val="Heading2"/>
      </w:pPr>
      <w:r>
        <w:t xml:space="preserve">Discussion</w:t>
      </w:r>
    </w:p>
    <w:p>
      <w:pPr>
        <w:pStyle w:val="FirstParagraph"/>
      </w:pPr>
      <w:r>
        <w:t xml:space="preserve">The findings underscore the importance of context-specific digital tools for</w:t>
      </w:r>
      <w:r>
        <w:t xml:space="preserve"> </w:t>
      </w:r>
      <w:r>
        <w:rPr>
          <w:bCs/>
          <w:b/>
        </w:rPr>
        <w:t xml:space="preserve">Marseille</w:t>
      </w:r>
      <w:r>
        <w:t xml:space="preserve">. While global editors provide broad functionality, they often overlook regional nuances that define a city's publishing landscape. This</w:t>
      </w:r>
      <w:r>
        <w:t xml:space="preserve"> </w:t>
      </w:r>
      <w:r>
        <w:rPr>
          <w:bCs/>
          <w:b/>
        </w:rPr>
        <w:t xml:space="preserve">Master Thesis</w:t>
      </w:r>
      <w:r>
        <w:t xml:space="preserve"> </w:t>
      </w:r>
      <w:r>
        <w:t xml:space="preserve">contributes to the academic discourse by proposing an Editor that bridges the gap between universal design and local needs. It also highlights Marseille's role as a testing ground for innovative publishing solutions in</w:t>
      </w:r>
      <w:r>
        <w:t xml:space="preserve"> </w:t>
      </w:r>
      <w:r>
        <w:rPr>
          <w:bCs/>
          <w:b/>
        </w:rPr>
        <w:t xml:space="preserve">France</w:t>
      </w:r>
      <w:r>
        <w:t xml:space="preserve">.</w:t>
      </w:r>
    </w:p>
    <w:bookmarkEnd w:id="27"/>
    <w:bookmarkStart w:id="28" w:name="conclusion"/>
    <w:p>
      <w:pPr>
        <w:pStyle w:val="Heading2"/>
      </w:pPr>
      <w:r>
        <w:t xml:space="preserve">Conclusion</w:t>
      </w:r>
    </w:p>
    <w:p>
      <w:pPr>
        <w:pStyle w:val="FirstParagraph"/>
      </w:pPr>
      <w:r>
        <w:t xml:space="preserve">This thesis concludes that a specialized</w:t>
      </w:r>
      <w:r>
        <w:t xml:space="preserve"> </w:t>
      </w:r>
      <w:r>
        <w:rPr>
          <w:bCs/>
          <w:b/>
        </w:rPr>
        <w:t xml:space="preserve">Editor</w:t>
      </w:r>
      <w:r>
        <w:t xml:space="preserve"> </w:t>
      </w:r>
      <w:r>
        <w:t xml:space="preserve">tailored to the cultural, linguistic, and demographic characteristics of</w:t>
      </w:r>
      <w:r>
        <w:t xml:space="preserve"> </w:t>
      </w:r>
      <w:r>
        <w:rPr>
          <w:bCs/>
          <w:b/>
        </w:rPr>
        <w:t xml:space="preserve">Marseille, France</w:t>
      </w:r>
      <w:r>
        <w:t xml:space="preserve">, is not only feasible but essential for the future of digital publishing. By addressing the unique challenges faced by local publishers, such a tool can empower content creators to produce more impactful and culturally resonant work. The proposed Editor represents a practical solution that aligns with both academic research and real-world applications in one of Europe's most dynamic cities.</w:t>
      </w:r>
    </w:p>
    <w:p>
      <w:pPr>
        <w:pStyle w:val="BodyText"/>
      </w:pPr>
      <w:r>
        <w:rPr>
          <w:bCs/>
          <w:b/>
        </w:rPr>
        <w:t xml:space="preserve">Keywords:</w:t>
      </w:r>
      <w:r>
        <w:t xml:space="preserve"> </w:t>
      </w:r>
      <w:r>
        <w:t xml:space="preserve">Master Thesis, Editor, France Marseille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Digital Publishing in France Marseille</dc:title>
  <dc:creator/>
  <dc:language>en</dc:language>
  <cp:keywords/>
  <dcterms:created xsi:type="dcterms:W3CDTF">2026-05-01T03:45:25Z</dcterms:created>
  <dcterms:modified xsi:type="dcterms:W3CDTF">2026-05-01T03:45:25Z</dcterms:modified>
</cp:coreProperties>
</file>

<file path=docProps/custom.xml><?xml version="1.0" encoding="utf-8"?>
<Properties xmlns="http://schemas.openxmlformats.org/officeDocument/2006/custom-properties" xmlns:vt="http://schemas.openxmlformats.org/officeDocument/2006/docPropsVTypes"/>
</file>