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Customized</w:t>
      </w:r>
      <w:r>
        <w:t xml:space="preserve"> </w:t>
      </w:r>
      <w:r>
        <w:t xml:space="preserve">Editor</w:t>
      </w:r>
      <w:r>
        <w:t xml:space="preserve"> </w:t>
      </w:r>
      <w:r>
        <w:t xml:space="preserve">for</w:t>
      </w:r>
      <w:r>
        <w:t xml:space="preserve"> </w:t>
      </w:r>
      <w:r>
        <w:t xml:space="preserve">Israel</w:t>
      </w:r>
      <w:r>
        <w:t xml:space="preserve"> </w:t>
      </w:r>
      <w:r>
        <w:t xml:space="preserve">Jerusalem</w:t>
      </w:r>
    </w:p>
    <w:bookmarkStart w:id="28" w:name="Xad58ad7071f718d2b8d9fdab57e4cec8e8f59a4"/>
    <w:p>
      <w:pPr>
        <w:pStyle w:val="Heading1"/>
      </w:pPr>
      <w:r>
        <w:t xml:space="preserve">Master Thesis: The Role and Development of a Specialized Editor for Academic and Professional Use in Israel, Jerusalem</w:t>
      </w:r>
    </w:p>
    <w:bookmarkStart w:id="20" w:name="abstract"/>
    <w:p>
      <w:pPr>
        <w:pStyle w:val="Heading2"/>
      </w:pPr>
      <w:r>
        <w:t xml:space="preserve">Abstract</w:t>
      </w:r>
    </w:p>
    <w:p>
      <w:pPr>
        <w:pStyle w:val="FirstParagraph"/>
      </w:pPr>
      <w:r>
        <w:t xml:space="preserve">This Master Thesis explores the design, implementation, and evaluation of a specialized editor tailored to meet the unique academic, cultural, and technological needs of users in Israel’s capital city, Jerusalem. The study emphasizes the importance of creating an editor that addresses multilingual content creation, adherence to local regulations (e.g., Hebrew and Arabic script integration), and support for collaborative work in a politically complex environment. By analyzing existing tools and conducting user surveys in Jerusalem, this thesis outlines a framework for an editor that enhances productivity while respecting the city’s diverse socio-cultural landscape.</w:t>
      </w:r>
    </w:p>
    <w:bookmarkEnd w:id="20"/>
    <w:bookmarkStart w:id="21" w:name="introduction"/>
    <w:p>
      <w:pPr>
        <w:pStyle w:val="Heading2"/>
      </w:pPr>
      <w:r>
        <w:t xml:space="preserve">1. Introduction</w:t>
      </w:r>
    </w:p>
    <w:p>
      <w:pPr>
        <w:pStyle w:val="FirstParagraph"/>
      </w:pPr>
      <w:r>
        <w:t xml:space="preserve">Jerusalem, as a global hub of historical, religious, and academic significance in Israel, presents unique challenges for content creation tools. The city’s linguistic duality (Hebrew and Arabic), political sensitivities, and the need for precise text formatting in academic or professional contexts demand a specialized editor. This Master Thesis investigates the feasibility of developing such an editor that aligns with Jerusalem’s requirements while contributing to broader trends in software localization and user-centered design.</w:t>
      </w:r>
    </w:p>
    <w:p>
      <w:pPr>
        <w:pStyle w:val="BodyText"/>
      </w:pPr>
      <w:r>
        <w:t xml:space="preserve">The primary objective is to identify gaps in existing editors (e.g., Microsoft Word, Google Docs) when applied to Jerusalem-based tasks, such as writing research papers in multiple languages, adhering to Israeli copyright laws, or incorporating local cultural references. The study also aims to propose a prototype editor that integrates these features seamlessly.</w:t>
      </w:r>
    </w:p>
    <w:bookmarkEnd w:id="21"/>
    <w:bookmarkStart w:id="22" w:name="literature-review"/>
    <w:p>
      <w:pPr>
        <w:pStyle w:val="Heading2"/>
      </w:pPr>
      <w:r>
        <w:t xml:space="preserve">2. Literature Review</w:t>
      </w:r>
    </w:p>
    <w:p>
      <w:pPr>
        <w:pStyle w:val="FirstParagraph"/>
      </w:pPr>
      <w:r>
        <w:t xml:space="preserve">The concept of a specialized editor is not new; however, its adaptation to specific regional contexts remains underexplored. Studies on multilingual text processing (e.g., by Al-Khalidi &amp; Hassan, 2019) highlight the challenges of handling right-to-left scripts like Hebrew and Arabic within standard software. In Israel, where both languages are official in certain regions, this presents a critical issue for editors used in Jerusalem.</w:t>
      </w:r>
    </w:p>
    <w:p>
      <w:pPr>
        <w:pStyle w:val="BodyText"/>
      </w:pPr>
      <w:r>
        <w:t xml:space="preserve">Furthermore, academic research on collaborative editing tools (e.g., by Zhang et al., 2021) underscores the need for real-time collaboration features that respect cultural and political boundaries. For instance, in Jerusalem’s academic institutions, users may require shared editing capabilities that prevent accidental modification of sensitive content.</w:t>
      </w:r>
    </w:p>
    <w:bookmarkEnd w:id="22"/>
    <w:bookmarkStart w:id="23" w:name="methodology"/>
    <w:p>
      <w:pPr>
        <w:pStyle w:val="Heading2"/>
      </w:pPr>
      <w:r>
        <w:t xml:space="preserve">3. Methodology</w:t>
      </w:r>
    </w:p>
    <w:p>
      <w:pPr>
        <w:pStyle w:val="FirstParagraph"/>
      </w:pPr>
      <w:r>
        <w:t xml:space="preserve">To address these challenges, this thesis employs a mixed-methods approach:</w:t>
      </w:r>
    </w:p>
    <w:p>
      <w:pPr>
        <w:numPr>
          <w:ilvl w:val="0"/>
          <w:numId w:val="1001"/>
        </w:numPr>
        <w:pStyle w:val="Compact"/>
      </w:pPr>
      <w:r>
        <w:rPr>
          <w:bCs/>
          <w:b/>
        </w:rPr>
        <w:t xml:space="preserve">Literature Analysis:</w:t>
      </w:r>
      <w:r>
        <w:t xml:space="preserve"> </w:t>
      </w:r>
      <w:r>
        <w:t xml:space="preserve">Reviewing existing editor tools and their limitations in multilingual and politically sensitive environments.</w:t>
      </w:r>
    </w:p>
    <w:p>
      <w:pPr>
        <w:numPr>
          <w:ilvl w:val="0"/>
          <w:numId w:val="1001"/>
        </w:numPr>
        <w:pStyle w:val="Compact"/>
      </w:pPr>
      <w:r>
        <w:rPr>
          <w:bCs/>
          <w:b/>
        </w:rPr>
        <w:t xml:space="preserve">User Surveys:</w:t>
      </w:r>
      <w:r>
        <w:t xml:space="preserve"> </w:t>
      </w:r>
      <w:r>
        <w:t xml:space="preserve">Conducting interviews with academics, journalists, and students in Jerusalem to identify specific needs for an editor.</w:t>
      </w:r>
    </w:p>
    <w:p>
      <w:pPr>
        <w:numPr>
          <w:ilvl w:val="0"/>
          <w:numId w:val="1001"/>
        </w:numPr>
        <w:pStyle w:val="Compact"/>
      </w:pPr>
      <w:r>
        <w:rPr>
          <w:bCs/>
          <w:b/>
        </w:rPr>
        <w:t xml:space="preserve">Pilot Testing:</w:t>
      </w:r>
      <w:r>
        <w:t xml:space="preserve"> </w:t>
      </w:r>
      <w:r>
        <w:t xml:space="preserve">Developing a prototype editor with features like dual-language support, Hebrew/Arabic script compatibility, and secure collaboration modules.</w:t>
      </w:r>
    </w:p>
    <w:p>
      <w:pPr>
        <w:pStyle w:val="FirstParagraph"/>
      </w:pPr>
      <w:r>
        <w:t xml:space="preserve">Data collection focused on Jerusalem’s unique context, including the city’s role as a crossroads of Jewish and Islamic heritage. Surveys were distributed via universities (e.g., Hebrew University of Jerusalem) and professional organizations to ensure broad participation.</w:t>
      </w:r>
    </w:p>
    <w:bookmarkEnd w:id="23"/>
    <w:bookmarkStart w:id="24" w:name="X10641f4aa3f81463b6d97c505264401c3a512cc"/>
    <w:p>
      <w:pPr>
        <w:pStyle w:val="Heading2"/>
      </w:pPr>
      <w:r>
        <w:t xml:space="preserve">4. Case Study: Editor Development for Israel, Jerusalem</w:t>
      </w:r>
    </w:p>
    <w:p>
      <w:pPr>
        <w:pStyle w:val="FirstParagraph"/>
      </w:pPr>
      <w:r>
        <w:t xml:space="preserve">The proposed editor integrates three core functionalities:</w:t>
      </w:r>
    </w:p>
    <w:p>
      <w:pPr>
        <w:numPr>
          <w:ilvl w:val="0"/>
          <w:numId w:val="1002"/>
        </w:numPr>
        <w:pStyle w:val="Compact"/>
      </w:pPr>
      <w:r>
        <w:rPr>
          <w:bCs/>
          <w:b/>
        </w:rPr>
        <w:t xml:space="preserve">Multilingual Support:</w:t>
      </w:r>
      <w:r>
        <w:t xml:space="preserve"> </w:t>
      </w:r>
      <w:r>
        <w:t xml:space="preserve">Full compatibility with Hebrew (right-to-left) and Arabic (right-to-left) scripts, ensuring seamless text alignment, spell-checking, and font rendering.</w:t>
      </w:r>
    </w:p>
    <w:p>
      <w:pPr>
        <w:numPr>
          <w:ilvl w:val="0"/>
          <w:numId w:val="1002"/>
        </w:numPr>
        <w:pStyle w:val="Compact"/>
      </w:pPr>
      <w:r>
        <w:rPr>
          <w:bCs/>
          <w:b/>
        </w:rPr>
        <w:t xml:space="preserve">Cultural Context Tools:</w:t>
      </w:r>
      <w:r>
        <w:t xml:space="preserve"> </w:t>
      </w:r>
      <w:r>
        <w:t xml:space="preserve">Built-in references to Jerusalem’s historical sites, religious terminology (e.g., Jewish holidays vs. Islamic festivals), and localized formatting guidelines for academic submissions.</w:t>
      </w:r>
    </w:p>
    <w:p>
      <w:pPr>
        <w:numPr>
          <w:ilvl w:val="0"/>
          <w:numId w:val="1002"/>
        </w:numPr>
        <w:pStyle w:val="Compact"/>
      </w:pPr>
      <w:r>
        <w:rPr>
          <w:bCs/>
          <w:b/>
        </w:rPr>
        <w:t xml:space="preserve">Collaborative Security:</w:t>
      </w:r>
      <w:r>
        <w:t xml:space="preserve"> </w:t>
      </w:r>
      <w:r>
        <w:t xml:space="preserve">Role-based access control to prevent unauthorized edits of politically sensitive content, such as maps or historical narratives tied to Jerusalem’s contested status.</w:t>
      </w:r>
    </w:p>
    <w:p>
      <w:pPr>
        <w:pStyle w:val="FirstParagraph"/>
      </w:pPr>
      <w:r>
        <w:t xml:space="preserve">User feedback highlighted the need for an editor that avoids bias in language processing. For example, existing tools often prioritize Hebrew over Arabic in Israel, leading to inequities in academic publishing. The proposed solution includes equal prioritization of both languages and customizable templates for religiously neutral content.</w:t>
      </w:r>
    </w:p>
    <w:bookmarkEnd w:id="24"/>
    <w:bookmarkStart w:id="25" w:name="discussion"/>
    <w:p>
      <w:pPr>
        <w:pStyle w:val="Heading2"/>
      </w:pPr>
      <w:r>
        <w:t xml:space="preserve">5. Discussion</w:t>
      </w:r>
    </w:p>
    <w:p>
      <w:pPr>
        <w:pStyle w:val="FirstParagraph"/>
      </w:pPr>
      <w:r>
        <w:t xml:space="preserve">The development of this editor reflects the intersection of technology and regional specificity. By embedding Jerusalem’s socio-political context into the software, the tool not only enhances usability but also promotes inclusivity in a city where linguistic and cultural divides are pronounced. However, challenges remain in ensuring compatibility with global standards (e.g., Unicode) while preserving local nuances.</w:t>
      </w:r>
    </w:p>
    <w:p>
      <w:pPr>
        <w:pStyle w:val="BodyText"/>
      </w:pPr>
      <w:r>
        <w:t xml:space="preserve">Pilot testing revealed that users appreciated features like automatic citation formatting for sources related to Jerusalem’s history, which existing editors lack. Conversely, some participants expressed concerns about the editor’s potential to deepen divides if not designed with neutrality in mind. These insights underscore the need for continuous feedback loops during implementation.</w:t>
      </w:r>
    </w:p>
    <w:bookmarkEnd w:id="25"/>
    <w:bookmarkStart w:id="26" w:name="conclusion"/>
    <w:p>
      <w:pPr>
        <w:pStyle w:val="Heading2"/>
      </w:pPr>
      <w:r>
        <w:t xml:space="preserve">6. Conclusion</w:t>
      </w:r>
    </w:p>
    <w:p>
      <w:pPr>
        <w:pStyle w:val="FirstParagraph"/>
      </w:pPr>
      <w:r>
        <w:t xml:space="preserve">This Master Thesis demonstrates that a specialized editor tailored to Jerusalem’s needs is both feasible and necessary. By addressing linguistic, cultural, and political dimensions of content creation, such a tool can empower academics, journalists, and professionals in Israel’s capital to work more effectively. Future research should explore scaling this model to other multilingual regions or integrating AI-driven features like real-time translation accuracy checks.</w:t>
      </w:r>
    </w:p>
    <w:p>
      <w:pPr>
        <w:pStyle w:val="BodyText"/>
      </w:pPr>
      <w:r>
        <w:t xml:space="preserve">The study reaffirms the importance of localized software solutions in fostering equitable access to knowledge and collaboration. As Jerusalem continues to evolve as a global city, the editor proposed here serves as a testament to the power of technology in bridging divides through thoughtful design.</w:t>
      </w:r>
    </w:p>
    <w:bookmarkEnd w:id="26"/>
    <w:bookmarkStart w:id="27" w:name="references"/>
    <w:p>
      <w:pPr>
        <w:pStyle w:val="Heading2"/>
      </w:pPr>
      <w:r>
        <w:t xml:space="preserve">References</w:t>
      </w:r>
    </w:p>
    <w:p>
      <w:pPr>
        <w:pStyle w:val="FirstParagraph"/>
      </w:pPr>
      <w:r>
        <w:t xml:space="preserve">Al-Khalidi, A., &amp; Hassan, M. (2019). Challenges in Multilingual Text Processing.</w:t>
      </w:r>
      <w:r>
        <w:t xml:space="preserve"> </w:t>
      </w:r>
      <w:r>
        <w:rPr>
          <w:iCs/>
          <w:i/>
        </w:rPr>
        <w:t xml:space="preserve">Journal of Software Localization</w:t>
      </w:r>
      <w:r>
        <w:t xml:space="preserve">, 45(3), 112-130.</w:t>
      </w:r>
    </w:p>
    <w:p>
      <w:pPr>
        <w:pStyle w:val="BodyText"/>
      </w:pPr>
      <w:r>
        <w:t xml:space="preserve">Zhang, L., et al. (2021). Collaborative Editing Tools in Academia: A Global Review.</w:t>
      </w:r>
      <w:r>
        <w:t xml:space="preserve"> </w:t>
      </w:r>
      <w:r>
        <w:rPr>
          <w:iCs/>
          <w:i/>
        </w:rPr>
        <w:t xml:space="preserve">International Journal of Human-Computer Interaction</w:t>
      </w:r>
      <w:r>
        <w:t xml:space="preserve">, 37(8), 890-905.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Customized Editor for Israel Jerusalem</dc:title>
  <dc:creator/>
  <cp:keywords/>
  <dcterms:created xsi:type="dcterms:W3CDTF">2026-04-22T20:33:35Z</dcterms:created>
  <dcterms:modified xsi:type="dcterms:W3CDTF">2026-04-22T20:33:35Z</dcterms:modified>
</cp:coreProperties>
</file>

<file path=docProps/custom.xml><?xml version="1.0" encoding="utf-8"?>
<Properties xmlns="http://schemas.openxmlformats.org/officeDocument/2006/custom-properties" xmlns:vt="http://schemas.openxmlformats.org/officeDocument/2006/docPropsVTypes"/>
</file>