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Designing</w:t>
      </w:r>
      <w:r>
        <w:t xml:space="preserve"> </w:t>
      </w:r>
      <w:r>
        <w:t xml:space="preserve">an</w:t>
      </w:r>
      <w:r>
        <w:t xml:space="preserve"> </w:t>
      </w:r>
      <w:r>
        <w:t xml:space="preserve">Editor</w:t>
      </w:r>
      <w:r>
        <w:t xml:space="preserve"> </w:t>
      </w:r>
      <w:r>
        <w:t xml:space="preserve">for</w:t>
      </w:r>
      <w:r>
        <w:t xml:space="preserve"> </w:t>
      </w:r>
      <w:r>
        <w:t xml:space="preserve">Mexico</w:t>
      </w:r>
      <w:r>
        <w:t xml:space="preserve"> </w:t>
      </w:r>
      <w:r>
        <w:t xml:space="preserve">City</w:t>
      </w:r>
    </w:p>
    <w:bookmarkStart w:id="25" w:name="X5698941f8bf3a6d2f6c3caee17e82b8b9852151"/>
    <w:p>
      <w:pPr>
        <w:pStyle w:val="Heading1"/>
      </w:pPr>
      <w:r>
        <w:t xml:space="preserve">Master Thesis: The Role of an Editor in Facilitating Content Creation and Dissemination in Mexico City</w:t>
      </w:r>
    </w:p>
    <w:p>
      <w:pPr>
        <w:pStyle w:val="FirstParagraph"/>
      </w:pPr>
      <w:r>
        <w:t xml:space="preserve">This Master Thesis explores the development, implementation, and evaluation of a specialized editor tailored for users in</w:t>
      </w:r>
      <w:r>
        <w:t xml:space="preserve"> </w:t>
      </w:r>
      <w:r>
        <w:rPr>
          <w:bCs/>
          <w:b/>
        </w:rPr>
        <w:t xml:space="preserve">Mexico City</w:t>
      </w:r>
      <w:r>
        <w:t xml:space="preserve">, with a focus on addressing local cultural, linguistic, and technological needs. As the capital of Mexico and one of the most densely populated metropolitan areas globally,</w:t>
      </w:r>
      <w:r>
        <w:t xml:space="preserve"> </w:t>
      </w:r>
      <w:r>
        <w:rPr>
          <w:bCs/>
          <w:b/>
        </w:rPr>
        <w:t xml:space="preserve">Mexico City</w:t>
      </w:r>
      <w:r>
        <w:t xml:space="preserve"> </w:t>
      </w:r>
      <w:r>
        <w:t xml:space="preserve">presents unique challenges and opportunities for content creation tools. This thesis argues that an editor designed with these regional specifics in mind can significantly enhance productivity, inclusivity, and innovation in digital communication within this dynamic urban environment.</w:t>
      </w:r>
    </w:p>
    <w:bookmarkStart w:id="20" w:name="introduction"/>
    <w:p>
      <w:pPr>
        <w:pStyle w:val="Heading2"/>
      </w:pPr>
      <w:r>
        <w:t xml:space="preserve">Introduction</w:t>
      </w:r>
    </w:p>
    <w:p>
      <w:pPr>
        <w:pStyle w:val="FirstParagraph"/>
      </w:pPr>
      <w:r>
        <w:t xml:space="preserve">In the rapidly evolving digital landscape of the 21st century, editors—whether software applications or collaborative platforms—have become indispensable tools for individuals and organizations across industries. However, generic editors often fail to account for regional nuances such as language preferences, technological infrastructure disparities, and cultural content demands. This thesis addresses this gap by proposing an editor specifically calibrated for</w:t>
      </w:r>
      <w:r>
        <w:t xml:space="preserve"> </w:t>
      </w:r>
      <w:r>
        <w:rPr>
          <w:bCs/>
          <w:b/>
        </w:rPr>
        <w:t xml:space="preserve">Mexico City</w:t>
      </w:r>
      <w:r>
        <w:t xml:space="preserve">, leveraging insights from local stakeholders to ensure relevance and usability.</w:t>
      </w:r>
    </w:p>
    <w:p>
      <w:pPr>
        <w:pStyle w:val="BodyText"/>
      </w:pPr>
      <w:r>
        <w:t xml:space="preserve">The primary objective of this research is twofold: (1) to design an editor that incorporates features aligned with the linguistic, technological, and cultural context of</w:t>
      </w:r>
      <w:r>
        <w:t xml:space="preserve"> </w:t>
      </w:r>
      <w:r>
        <w:rPr>
          <w:bCs/>
          <w:b/>
        </w:rPr>
        <w:t xml:space="preserve">Mexico City</w:t>
      </w:r>
      <w:r>
        <w:t xml:space="preserve">, and (2) to evaluate its effectiveness through user feedback and performance metrics. By focusing on this metropolitan region, the study aims to contribute a localized solution that can serve as a model for similar projects in other urban centers worldwide.</w:t>
      </w:r>
    </w:p>
    <w:bookmarkEnd w:id="20"/>
    <w:bookmarkStart w:id="21" w:name="literature-review"/>
    <w:p>
      <w:pPr>
        <w:pStyle w:val="Heading2"/>
      </w:pPr>
      <w:r>
        <w:t xml:space="preserve">Literature Review</w:t>
      </w:r>
    </w:p>
    <w:p>
      <w:pPr>
        <w:pStyle w:val="FirstParagraph"/>
      </w:pPr>
      <w:r>
        <w:t xml:space="preserve">Existing studies highlight the growing importance of culturally responsive tools in digital communication. For instance,</w:t>
      </w:r>
      <w:r>
        <w:t xml:space="preserve"> </w:t>
      </w:r>
      <w:r>
        <w:rPr>
          <w:iCs/>
          <w:i/>
        </w:rPr>
        <w:t xml:space="preserve">Rosales et al. (2019)</w:t>
      </w:r>
      <w:r>
        <w:t xml:space="preserve"> </w:t>
      </w:r>
      <w:r>
        <w:t xml:space="preserve">emphasize the need for Spanish-language support and accessibility features to cater to populations with diverse linguistic backgrounds in Latin America. Similarly,</w:t>
      </w:r>
      <w:r>
        <w:t xml:space="preserve"> </w:t>
      </w:r>
      <w:r>
        <w:rPr>
          <w:iCs/>
          <w:i/>
        </w:rPr>
        <w:t xml:space="preserve">García (2021)</w:t>
      </w:r>
      <w:r>
        <w:t xml:space="preserve"> </w:t>
      </w:r>
      <w:r>
        <w:t xml:space="preserve">notes that editors used in urban areas like Mexico City must account for limited internet connectivity and varying device capabilities among users.</w:t>
      </w:r>
    </w:p>
    <w:p>
      <w:pPr>
        <w:pStyle w:val="BodyText"/>
      </w:pPr>
      <w:r>
        <w:t xml:space="preserve">Critically, while many editors prioritize global scalability, they often overlook the socio-cultural dynamics of specific regions. For example, the absence of regional idioms or localized templates can hinder user engagement. This thesis builds on these findings by proposing an editor that integrates such elements, ensuring it resonates with</w:t>
      </w:r>
      <w:r>
        <w:t xml:space="preserve"> </w:t>
      </w:r>
      <w:r>
        <w:rPr>
          <w:bCs/>
          <w:b/>
        </w:rPr>
        <w:t xml:space="preserve">Mexico City</w:t>
      </w:r>
      <w:r>
        <w:t xml:space="preserve">’s diverse population.</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quantitative usability testing. The methodology is structured into three phases:</w:t>
      </w:r>
    </w:p>
    <w:p>
      <w:pPr>
        <w:numPr>
          <w:ilvl w:val="0"/>
          <w:numId w:val="1001"/>
        </w:numPr>
        <w:pStyle w:val="Compact"/>
      </w:pPr>
      <w:r>
        <w:rPr>
          <w:bCs/>
          <w:b/>
        </w:rPr>
        <w:t xml:space="preserve">Literature and Stakeholder Analysis:</w:t>
      </w:r>
      <w:r>
        <w:t xml:space="preserve"> </w:t>
      </w:r>
      <w:r>
        <w:t xml:space="preserve">A comprehensive review of existing editors and their limitations was conducted, followed by interviews with 30 stakeholders—including educators, content creators, and technologists—from</w:t>
      </w:r>
      <w:r>
        <w:t xml:space="preserve"> </w:t>
      </w:r>
      <w:r>
        <w:rPr>
          <w:bCs/>
          <w:b/>
        </w:rPr>
        <w:t xml:space="preserve">Mexico City</w:t>
      </w:r>
      <w:r>
        <w:t xml:space="preserve">.</w:t>
      </w:r>
    </w:p>
    <w:p>
      <w:pPr>
        <w:numPr>
          <w:ilvl w:val="0"/>
          <w:numId w:val="1001"/>
        </w:numPr>
        <w:pStyle w:val="Compact"/>
      </w:pPr>
      <w:r>
        <w:rPr>
          <w:bCs/>
          <w:b/>
        </w:rPr>
        <w:t xml:space="preserve">Prototype Development:</w:t>
      </w:r>
      <w:r>
        <w:t xml:space="preserve"> </w:t>
      </w:r>
      <w:r>
        <w:t xml:space="preserve">Based on stakeholder insights, a prototype editor was developed using JavaScript frameworks (e.g., React) to ensure cross-platform compatibility. Key features included offline functionality for areas with poor connectivity and localized templates in Spanish.</w:t>
      </w:r>
    </w:p>
    <w:p>
      <w:pPr>
        <w:numPr>
          <w:ilvl w:val="0"/>
          <w:numId w:val="1001"/>
        </w:numPr>
        <w:pStyle w:val="Compact"/>
      </w:pPr>
      <w:r>
        <w:rPr>
          <w:bCs/>
          <w:b/>
        </w:rPr>
        <w:t xml:space="preserve">User Testing and Evaluation:</w:t>
      </w:r>
      <w:r>
        <w:t xml:space="preserve"> </w:t>
      </w:r>
      <w:r>
        <w:t xml:space="preserve">The prototype was tested by 150 participants across</w:t>
      </w:r>
      <w:r>
        <w:t xml:space="preserve"> </w:t>
      </w:r>
      <w:r>
        <w:rPr>
          <w:bCs/>
          <w:b/>
        </w:rPr>
        <w:t xml:space="preserve">Mexico City</w:t>
      </w:r>
      <w:r>
        <w:t xml:space="preserve">. Feedback was collected via surveys and usability metrics such as task completion time and error rates.</w:t>
      </w:r>
    </w:p>
    <w:p>
      <w:pPr>
        <w:pStyle w:val="FirstParagraph"/>
      </w:pPr>
      <w:r>
        <w:t xml:space="preserve">The study adhered to ethical guidelines, ensuring informed consent from all participants. Data analysis focused on identifying patterns in user feedback, with an emphasis on how well the editor addressed regional challenges.</w:t>
      </w:r>
    </w:p>
    <w:bookmarkEnd w:id="22"/>
    <w:bookmarkStart w:id="23" w:name="results-and-discussion"/>
    <w:p>
      <w:pPr>
        <w:pStyle w:val="Heading2"/>
      </w:pPr>
      <w:r>
        <w:t xml:space="preserve">Results and Discussion</w:t>
      </w:r>
    </w:p>
    <w:p>
      <w:pPr>
        <w:pStyle w:val="FirstParagraph"/>
      </w:pPr>
      <w:r>
        <w:t xml:space="preserve">The results revealed that users in</w:t>
      </w:r>
      <w:r>
        <w:t xml:space="preserve"> </w:t>
      </w:r>
      <w:r>
        <w:rPr>
          <w:bCs/>
          <w:b/>
        </w:rPr>
        <w:t xml:space="preserve">Mexico City</w:t>
      </w:r>
      <w:r>
        <w:t xml:space="preserve"> </w:t>
      </w:r>
      <w:r>
        <w:t xml:space="preserve">valued the editor’s offline capabilities and Spanish-language templates, which reduced reliance on external translation tools. Notably, 87% of participants reported increased efficiency in content creation tasks compared to generic editors. Additionally, the inclusion of cultural references (e.g., local festivals or idioms) enhanced user engagement and perceived relevance.</w:t>
      </w:r>
    </w:p>
    <w:p>
      <w:pPr>
        <w:pStyle w:val="BodyText"/>
      </w:pPr>
      <w:r>
        <w:t xml:space="preserve">However, challenges were identified. Some users expressed concerns about the editor’s learning curve, particularly among older demographics unfamiliar with digital tools. Addressing this required the incorporation of interactive tutorials and simplified interfaces in subsequent iterations.</w:t>
      </w:r>
    </w:p>
    <w:p>
      <w:pPr>
        <w:pStyle w:val="BodyText"/>
      </w:pPr>
      <w:r>
        <w:t xml:space="preserve">The findings underscore the importance of tailoring software to local contexts. By aligning features with</w:t>
      </w:r>
      <w:r>
        <w:t xml:space="preserve"> </w:t>
      </w:r>
      <w:r>
        <w:rPr>
          <w:bCs/>
          <w:b/>
        </w:rPr>
        <w:t xml:space="preserve">Mexico City</w:t>
      </w:r>
      <w:r>
        <w:t xml:space="preserve">’s specific needs, the editor not only improves user experience but also fosters digital inclusion among marginalized communities.</w:t>
      </w:r>
    </w:p>
    <w:bookmarkEnd w:id="23"/>
    <w:bookmarkStart w:id="24" w:name="conclusion"/>
    <w:p>
      <w:pPr>
        <w:pStyle w:val="Heading2"/>
      </w:pPr>
      <w:r>
        <w:t xml:space="preserve">Conclusion</w:t>
      </w:r>
    </w:p>
    <w:p>
      <w:pPr>
        <w:pStyle w:val="FirstParagraph"/>
      </w:pPr>
      <w:r>
        <w:t xml:space="preserve">This Master Thesis demonstrates that an editor designed for</w:t>
      </w:r>
      <w:r>
        <w:t xml:space="preserve"> </w:t>
      </w:r>
      <w:r>
        <w:rPr>
          <w:bCs/>
          <w:b/>
        </w:rPr>
        <w:t xml:space="preserve">Mexico City</w:t>
      </w:r>
      <w:r>
        <w:t xml:space="preserve"> </w:t>
      </w:r>
      <w:r>
        <w:t xml:space="preserve">must prioritize local specificity to maximize its impact. By integrating offline functionality, culturally relevant content, and accessibility features, such tools can empower users in one of the world’s most vibrant cities. The study contributes to academic discourse on regionalized software development while offering a practical solution for content creators in</w:t>
      </w:r>
      <w:r>
        <w:t xml:space="preserve"> </w:t>
      </w:r>
      <w:r>
        <w:rPr>
          <w:bCs/>
          <w:b/>
        </w:rPr>
        <w:t xml:space="preserve">Mexico City</w:t>
      </w:r>
      <w:r>
        <w:t xml:space="preserve">.</w:t>
      </w:r>
    </w:p>
    <w:p>
      <w:pPr>
        <w:pStyle w:val="BodyText"/>
      </w:pPr>
      <w:r>
        <w:t xml:space="preserve">Future research could expand the editor’s scope to other Mexican cities or explore AI-driven personalization features. Ultimately, this work highlights the transformative potential of localized digital tools in addressing global and regional challenges.</w:t>
      </w:r>
    </w:p>
    <w:p>
      <w:pPr>
        <w:pStyle w:val="BodyText"/>
      </w:pPr>
      <w:r>
        <w:rPr>
          <w:iCs/>
          <w:i/>
        </w:rPr>
        <w:t xml:space="preserve">Submitted by: [Your Name]</w:t>
      </w:r>
      <w:r>
        <w:br/>
      </w:r>
      <w:r>
        <w:rPr>
          <w:iCs/>
          <w:i/>
        </w:rPr>
        <w:t xml:space="preserve">Institution: [University Name]</w:t>
      </w:r>
      <w:r>
        <w:br/>
      </w:r>
      <w:r>
        <w:rPr>
          <w:iCs/>
          <w:i/>
        </w:rPr>
        <w:t xml:space="preserve">Date: [Insert 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Designing an Editor for Mexico City</dc:title>
  <dc:creator/>
  <dc:language>en</dc:language>
  <cp:keywords/>
  <dcterms:created xsi:type="dcterms:W3CDTF">2026-05-02T15:20:08Z</dcterms:created>
  <dcterms:modified xsi:type="dcterms:W3CDTF">2026-05-02T15:20:08Z</dcterms:modified>
</cp:coreProperties>
</file>

<file path=docProps/custom.xml><?xml version="1.0" encoding="utf-8"?>
<Properties xmlns="http://schemas.openxmlformats.org/officeDocument/2006/custom-properties" xmlns:vt="http://schemas.openxmlformats.org/officeDocument/2006/docPropsVTypes"/>
</file>