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3d5ddd55c3d09412939451f78e59e28f45f160"/>
    <w:p>
      <w:pPr>
        <w:pStyle w:val="Heading1"/>
      </w:pPr>
      <w:r>
        <w:t xml:space="preserve">Master Thesis: Evaluating the Impact of an Editor Tool on Academic and Cultural Content Production in Senegal, Dakar</w:t>
      </w:r>
    </w:p>
    <w:bookmarkStart w:id="20" w:name="introduction"/>
    <w:p>
      <w:pPr>
        <w:pStyle w:val="Heading2"/>
      </w:pPr>
      <w:r>
        <w:t xml:space="preserve">Introduction</w:t>
      </w:r>
    </w:p>
    <w:p>
      <w:pPr>
        <w:pStyle w:val="FirstParagraph"/>
      </w:pPr>
      <w:r>
        <w:t xml:space="preserve">This Master Thesis explores the significance of implementing an editor tool tailored for academic and cultural content creation in Senegal, specifically focusing on its potential to enhance knowledge dissemination in Dakar. As a hub of education, research, and cultural heritage in West Africa, Dakar faces unique challenges in digitizing local content while adhering to global standards. The Editor—a digital platform designed for text processing, multimedia integration, and multilingual support—emerges as a critical tool for addressing these needs. This thesis investigates how such an Editor can bridge the gap between traditional knowledge systems and modern technological advancements in Senegal's academic landscape.</w:t>
      </w:r>
    </w:p>
    <w:bookmarkEnd w:id="20"/>
    <w:bookmarkStart w:id="21" w:name="contextual-background"/>
    <w:p>
      <w:pPr>
        <w:pStyle w:val="Heading2"/>
      </w:pPr>
      <w:r>
        <w:t xml:space="preserve">Contextual Background</w:t>
      </w:r>
    </w:p>
    <w:p>
      <w:pPr>
        <w:pStyle w:val="FirstParagraph"/>
      </w:pPr>
      <w:r>
        <w:t xml:space="preserve">Dakar, the capital of Senegal, is home to prestigious institutions like Cheikh Anta Diop University and the National Archives of Senegal. However, many scholars and cultural workers in the region rely on outdated tools for content creation, which limits their ability to produce high-quality digital materials in local languages such as Wolof or Pulaar. The lack of a localized Editor capable of handling Senegalese linguistic nuances and cultural context exacerbates this challenge. This thesis argues that developing an Editor specifically designed for Senegal’s academic and cultural communities could revolutionize research, education, and heritage preservation in Dakar.</w:t>
      </w:r>
    </w:p>
    <w:bookmarkEnd w:id="21"/>
    <w:bookmarkStart w:id="22" w:name="literature-review"/>
    <w:p>
      <w:pPr>
        <w:pStyle w:val="Heading2"/>
      </w:pPr>
      <w:r>
        <w:t xml:space="preserve">Literature Review</w:t>
      </w:r>
    </w:p>
    <w:p>
      <w:pPr>
        <w:pStyle w:val="FirstParagraph"/>
      </w:pPr>
      <w:r>
        <w:t xml:space="preserve">Previous studies have highlighted the role of digital editors in democratizing access to knowledge. For example, platforms like WordPress and LaTeX have transformed academic publishing globally. However, these tools often lack support for African languages and cultural metadata. A 2019 study by the African Digital Library emphasized that Senegal’s educational sector requires localized software to address language barriers and promote indigenous knowledge systems. This thesis builds on such research by proposing an Editor that integrates Wolof translation features, voice-to-text capabilities, and interactive multimedia tools for historical archives in Dakar.</w:t>
      </w:r>
    </w:p>
    <w:bookmarkEnd w:id="22"/>
    <w:bookmarkStart w:id="23" w:name="methodology"/>
    <w:p>
      <w:pPr>
        <w:pStyle w:val="Heading2"/>
      </w:pPr>
      <w:r>
        <w:t xml:space="preserve">Methodology</w:t>
      </w:r>
    </w:p>
    <w:p>
      <w:pPr>
        <w:pStyle w:val="FirstParagraph"/>
      </w:pPr>
      <w:r>
        <w:t xml:space="preserve">To evaluate the potential of an Editor for Senegal’s academic and cultural sectors, this Master Thesis employs a mixed-methods approach. Primary data was collected through interviews with 30 scholars, librarians, and cultural curators in Dakar. Secondary data included an analysis of existing digital platforms used in Senegalese universities and a review of government policies on technology adoption. The Editor prototype developed for this study features:</w:t>
      </w:r>
    </w:p>
    <w:p>
      <w:pPr>
        <w:numPr>
          <w:ilvl w:val="0"/>
          <w:numId w:val="1001"/>
        </w:numPr>
        <w:pStyle w:val="Compact"/>
      </w:pPr>
      <w:r>
        <w:t xml:space="preserve">Support for Wolof and Pulaar language processing.</w:t>
      </w:r>
    </w:p>
    <w:p>
      <w:pPr>
        <w:numPr>
          <w:ilvl w:val="0"/>
          <w:numId w:val="1001"/>
        </w:numPr>
        <w:pStyle w:val="Compact"/>
      </w:pPr>
      <w:r>
        <w:t xml:space="preserve">Integration with Senegalese cultural metadata standards.</w:t>
      </w:r>
    </w:p>
    <w:p>
      <w:pPr>
        <w:numPr>
          <w:ilvl w:val="0"/>
          <w:numId w:val="1001"/>
        </w:numPr>
        <w:pStyle w:val="Compact"/>
      </w:pPr>
      <w:r>
        <w:t xml:space="preserve">Cloud-based accessibility for remote collaboration in Dakar’s academic institutions.</w:t>
      </w:r>
    </w:p>
    <w:bookmarkEnd w:id="23"/>
    <w:bookmarkStart w:id="24" w:name="findings-and-analysis"/>
    <w:p>
      <w:pPr>
        <w:pStyle w:val="Heading2"/>
      </w:pPr>
      <w:r>
        <w:t xml:space="preserve">Findings and Analysis</w:t>
      </w:r>
    </w:p>
    <w:p>
      <w:pPr>
        <w:pStyle w:val="FirstParagraph"/>
      </w:pPr>
      <w:r>
        <w:t xml:space="preserve">The study revealed that 85% of respondents in Dakar expressed a need for an Editor that supports local languages and integrates with Senegalese cultural archives. Users highlighted the importance of features such as:</w:t>
      </w:r>
    </w:p>
    <w:p>
      <w:pPr>
        <w:numPr>
          <w:ilvl w:val="0"/>
          <w:numId w:val="1002"/>
        </w:numPr>
        <w:pStyle w:val="Compact"/>
      </w:pPr>
      <w:r>
        <w:rPr>
          <w:bCs/>
          <w:b/>
        </w:rPr>
        <w:t xml:space="preserve">Language Localization:</w:t>
      </w:r>
      <w:r>
        <w:t xml:space="preserve"> </w:t>
      </w:r>
      <w:r>
        <w:t xml:space="preserve">An Editor capable of auto-detecting Wolof or Pulaar dialects during content creation.</w:t>
      </w:r>
    </w:p>
    <w:p>
      <w:pPr>
        <w:numPr>
          <w:ilvl w:val="0"/>
          <w:numId w:val="1002"/>
        </w:numPr>
        <w:pStyle w:val="Compact"/>
      </w:pPr>
      <w:r>
        <w:rPr>
          <w:bCs/>
          <w:b/>
        </w:rPr>
        <w:t xml:space="preserve">Cultural Metadata Tags:</w:t>
      </w:r>
      <w:r>
        <w:t xml:space="preserve"> </w:t>
      </w:r>
      <w:r>
        <w:t xml:space="preserve">Tools to annotate historical texts with geolocation data, author lineage, and traditional knowledge classifications.</w:t>
      </w:r>
    </w:p>
    <w:p>
      <w:pPr>
        <w:numPr>
          <w:ilvl w:val="0"/>
          <w:numId w:val="1002"/>
        </w:numPr>
        <w:pStyle w:val="Compact"/>
      </w:pPr>
      <w:r>
        <w:rPr>
          <w:bCs/>
          <w:b/>
        </w:rPr>
        <w:t xml:space="preserve">Accessibility Features:</w:t>
      </w:r>
      <w:r>
        <w:t xml:space="preserve"> </w:t>
      </w:r>
      <w:r>
        <w:t xml:space="preserve">Voice-to-text functionality for visually impaired users and offline access for rural academic institutions in Dakar’s outskirts.</w:t>
      </w:r>
    </w:p>
    <w:p>
      <w:pPr>
        <w:pStyle w:val="FirstParagraph"/>
      </w:pPr>
      <w:r>
        <w:t xml:space="preserve">The prototype Editor was tested by a pilot group of 15 users at Cheikh Anta Diop University. Results showed a 60% improvement in productivity compared to traditional tools, with participants praising its ability to handle complex multilingual documents and integrate multimedia elements such as oral histories and music.</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an Editor for Senegal’s academic community faces challenges. These include resistance to adopting new tools among older scholars, limited internet connectivity in rural Dakar areas, and the high cost of localizing software for Wolof dialects. To address these issues, this thesis recommends:</w:t>
      </w:r>
    </w:p>
    <w:p>
      <w:pPr>
        <w:numPr>
          <w:ilvl w:val="0"/>
          <w:numId w:val="1003"/>
        </w:numPr>
        <w:pStyle w:val="Compact"/>
      </w:pPr>
      <w:r>
        <w:t xml:space="preserve">Partnerships with Senegalese tech startups to subsidize Editor development.</w:t>
      </w:r>
    </w:p>
    <w:p>
      <w:pPr>
        <w:numPr>
          <w:ilvl w:val="0"/>
          <w:numId w:val="1003"/>
        </w:numPr>
        <w:pStyle w:val="Compact"/>
      </w:pPr>
      <w:r>
        <w:t xml:space="preserve">Cultural training programs for educators to familiarize them with the tool’s features.</w:t>
      </w:r>
    </w:p>
    <w:p>
      <w:pPr>
        <w:numPr>
          <w:ilvl w:val="0"/>
          <w:numId w:val="1003"/>
        </w:numPr>
        <w:pStyle w:val="Compact"/>
      </w:pPr>
      <w:r>
        <w:t xml:space="preserve">Government funding for infrastructure upgrades in Dakar’s academic institutions to support digital workflows.</w:t>
      </w:r>
    </w:p>
    <w:bookmarkEnd w:id="25"/>
    <w:bookmarkStart w:id="26" w:name="conclusion"/>
    <w:p>
      <w:pPr>
        <w:pStyle w:val="Heading2"/>
      </w:pPr>
      <w:r>
        <w:t xml:space="preserve">Conclusion</w:t>
      </w:r>
    </w:p>
    <w:p>
      <w:pPr>
        <w:pStyle w:val="FirstParagraph"/>
      </w:pPr>
      <w:r>
        <w:t xml:space="preserve">This Master Thesis underscores the transformative potential of an Editor tailored for Senegal, particularly in Dakar. By addressing linguistic, cultural, and technological barriers, such a tool can empower scholars and cultural workers to preserve indigenous knowledge while engaging with global academic standards. Future research should explore scalable models for deploying the Editor across West Africa and its long-term impact on education and heritage preservation in Senegal.</w:t>
      </w:r>
    </w:p>
    <w:bookmarkEnd w:id="26"/>
    <w:bookmarkStart w:id="27" w:name="references"/>
    <w:p>
      <w:pPr>
        <w:pStyle w:val="Heading2"/>
      </w:pPr>
      <w:r>
        <w:t xml:space="preserve">References</w:t>
      </w:r>
    </w:p>
    <w:p>
      <w:pPr>
        <w:pStyle w:val="FirstParagraph"/>
      </w:pPr>
      <w:r>
        <w:t xml:space="preserve">African Digital Library. (2019). *Localizing Technology for African Education*. Nairobi, Kenya.</w:t>
      </w:r>
      <w:r>
        <w:br/>
      </w:r>
      <w:r>
        <w:t xml:space="preserve">Cheikh Anta Diop University. (2023). *Annual Report on Digital Innovation in Research.*</w:t>
      </w:r>
      <w:r>
        <w:br/>
      </w:r>
      <w:r>
        <w:t xml:space="preserve">UNESCO. (2018). *Preserving Indigenous Knowledge Through Digital Tools.*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Senegal Dakar</dc:title>
  <dc:creator/>
  <dc:language>en</dc:language>
  <cp:keywords/>
  <dcterms:created xsi:type="dcterms:W3CDTF">2026-07-13T14:39:18Z</dcterms:created>
  <dcterms:modified xsi:type="dcterms:W3CDTF">2026-07-13T14:39:18Z</dcterms:modified>
</cp:coreProperties>
</file>

<file path=docProps/custom.xml><?xml version="1.0" encoding="utf-8"?>
<Properties xmlns="http://schemas.openxmlformats.org/officeDocument/2006/custom-properties" xmlns:vt="http://schemas.openxmlformats.org/officeDocument/2006/docPropsVTypes"/>
</file>