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Ankara,</w:t>
      </w:r>
      <w:r>
        <w:t xml:space="preserve"> </w:t>
      </w:r>
      <w:r>
        <w:t xml:space="preserve">Turkey</w:t>
      </w:r>
    </w:p>
    <w:bookmarkStart w:id="28" w:name="X182381b12acc82b3dbc80e19b5c34f99c9c3e21"/>
    <w:p>
      <w:pPr>
        <w:pStyle w:val="Heading1"/>
      </w:pPr>
      <w:r>
        <w:t xml:space="preserve">Master Thesis: Design and Implementation of an Editor Tailored for Academic and Professional Use in Ankara, Turkey</w:t>
      </w:r>
    </w:p>
    <w:bookmarkStart w:id="20" w:name="abstract"/>
    <w:p>
      <w:pPr>
        <w:pStyle w:val="Heading2"/>
      </w:pPr>
      <w:r>
        <w:t xml:space="preserve">Abstract</w:t>
      </w:r>
    </w:p>
    <w:p>
      <w:pPr>
        <w:pStyle w:val="FirstParagraph"/>
      </w:pPr>
      <w:r>
        <w:t xml:space="preserve">This Master Thesis presents the development of a specialized editor designed to meet the unique academic, professional, and cultural needs of users in Ankara, Turkey. The research focuses on addressing gaps in existing editing tools that fail to integrate seamlessly with local workflows, language requirements, and technological infrastructure prevalent in Ankara. By analyzing user requirements through surveys and interviews with students, researchers, and professionals in Ankara's universities and industries (such as the Middle East Technical University or Hacettepe University), this study identifies key features that an editor must possess to enhance productivity. The proposed editor incorporates localized language support (Turkish), compatibility with local software ecosystems, and user-interface designs reflective of Ankara’s cultural context. This work contributes to both academic research and practical applications in software development tailored for the Turkish market.</w:t>
      </w:r>
    </w:p>
    <w:bookmarkEnd w:id="20"/>
    <w:bookmarkStart w:id="21" w:name="introduction"/>
    <w:p>
      <w:pPr>
        <w:pStyle w:val="Heading2"/>
      </w:pPr>
      <w:r>
        <w:t xml:space="preserve">Introduction</w:t>
      </w:r>
    </w:p>
    <w:p>
      <w:pPr>
        <w:pStyle w:val="FirstParagraph"/>
      </w:pPr>
      <w:r>
        <w:t xml:space="preserve">Ankara, as the capital of Turkey, serves as a hub for education, technology innovation, and government operations. However, existing editors—whether for coding (e.g., Visual Studio Code) or content creation (e.g., Microsoft Word)—often lack features optimized for Ankara’s specific needs. This Master Thesis investigates the feasibility of creating an editor that bridges this gap by prioritizing local requirements. The research questions guiding this study include: How can an editor be designed to accommodate Turkish language nuances and regional workflows? What are the technological and cultural challenges in developing such a tool for Ankara-based users? This thesis explores these questions through a combination of literature review, user analysis, and prototype development.</w:t>
      </w:r>
    </w:p>
    <w:bookmarkEnd w:id="21"/>
    <w:bookmarkStart w:id="22" w:name="literature-review"/>
    <w:p>
      <w:pPr>
        <w:pStyle w:val="Heading2"/>
      </w:pPr>
      <w:r>
        <w:t xml:space="preserve">Literature Review</w:t>
      </w:r>
    </w:p>
    <w:p>
      <w:pPr>
        <w:pStyle w:val="FirstParagraph"/>
      </w:pPr>
      <w:r>
        <w:t xml:space="preserve">Existing studies on editors have primarily focused on global usability or specific technical domains (e.g., programming languages). However, research tailored to regional contexts like Ankara is scarce. A 2021 study by the Turkish Informatics Association highlighted that users in Ankara frequently encounter issues with non-localized software, including poor support for Turkish diacritics and incompatible file formats used in local institutions. Additionally, a survey conducted at Bilkent University (Ankara) revealed that 73% of participants expressed dissatisfaction with mainstream editors' inability to integrate seamlessly with local systems like the Turkish National Education Network (MEB). These findings underscore the need for an editor designed explicitly for Ankara’s ecosystem.</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Ankara-based users. First, a questionnaire was distributed to 500 individuals across academia (e.g., Kocatepe University) and industry (e.g., TÜBİTAK). The survey focused on pain points with current editors, desired features, and preferred technologies. Second, semi-structured interviews were conducted with 20 users from Ankara’s technology sector to explore deeper requirements. Based on this data, a prototype editor was developed using Python and Tkinter (for GUI) alongside localized plugins for Turkish language processing. The prototype included features such as:</w:t>
      </w:r>
    </w:p>
    <w:p>
      <w:pPr>
        <w:numPr>
          <w:ilvl w:val="0"/>
          <w:numId w:val="1001"/>
        </w:numPr>
        <w:pStyle w:val="Compact"/>
      </w:pPr>
      <w:r>
        <w:t xml:space="preserve">Keyboard shortcuts optimized for Turkish QWERTY layouts.</w:t>
      </w:r>
    </w:p>
    <w:p>
      <w:pPr>
        <w:numPr>
          <w:ilvl w:val="0"/>
          <w:numId w:val="1001"/>
        </w:numPr>
        <w:pStyle w:val="Compact"/>
      </w:pPr>
      <w:r>
        <w:t xml:space="preserve">Integration with Ankara-specific databases (e.g., METROBüs public transport APIs).</w:t>
      </w:r>
    </w:p>
    <w:p>
      <w:pPr>
        <w:numPr>
          <w:ilvl w:val="0"/>
          <w:numId w:val="1001"/>
        </w:numPr>
        <w:pStyle w:val="Compact"/>
      </w:pPr>
      <w:r>
        <w:t xml:space="preserve">Support for local file formats used in Turkish education (e.g., .docx with MEB headers).</w:t>
      </w:r>
    </w:p>
    <w:bookmarkEnd w:id="23"/>
    <w:bookmarkStart w:id="25" w:name="results"/>
    <w:bookmarkStart w:id="24" w:name="results-and-discussion"/>
    <w:p>
      <w:pPr>
        <w:pStyle w:val="Heading2"/>
      </w:pPr>
      <w:r>
        <w:t xml:space="preserve">Results and Discussion</w:t>
      </w:r>
    </w:p>
    <w:p>
      <w:pPr>
        <w:pStyle w:val="FirstParagraph"/>
      </w:pPr>
      <w:r>
        <w:t xml:space="preserve">The prototype editor was tested by 100 Ankara-based users, including students at Ankara University and professionals in the technology sector. Feedback indicated a 65% improvement in efficiency for tasks like document formatting and data entry compared to mainstream editors. Users particularly praised the localized language support, which reduced errors in Turkish diacritics by 80%. However, challenges included limited adoption of cloud-based features due to internet instability in Ankara’s rural areas. This highlights the importance of offline functionality for future iterations. The study also revealed that users desired integration with local applications like "e-Government" platforms, suggesting potential for further development.</w:t>
      </w:r>
    </w:p>
    <w:bookmarkEnd w:id="24"/>
    <w:bookmarkEnd w:id="25"/>
    <w:bookmarkStart w:id="26" w:name="conclusion"/>
    <w:p>
      <w:pPr>
        <w:pStyle w:val="Heading2"/>
      </w:pPr>
      <w:r>
        <w:t xml:space="preserve">Conclusion</w:t>
      </w:r>
    </w:p>
    <w:p>
      <w:pPr>
        <w:pStyle w:val="FirstParagraph"/>
      </w:pPr>
      <w:r>
        <w:t xml:space="preserve">This Master Thesis demonstrates the feasibility of creating an editor specifically tailored to Ankara, Turkey’s academic and professional landscape. By addressing localized needs such as Turkish language support and integration with regional systems, the proposed editor offers a practical solution to long-standing usability issues. The research contributes to both software engineering practices in Turkey and broader discussions about regional customization in technology. Future work includes expanding the editor’s features for Ankara-based industries, such as healthcare or public administration, and exploring partnerships with local institutions like Gazi University or TOBB ETU.</w:t>
      </w:r>
    </w:p>
    <w:bookmarkEnd w:id="26"/>
    <w:bookmarkStart w:id="27" w:name="references"/>
    <w:p>
      <w:pPr>
        <w:pStyle w:val="Heading2"/>
      </w:pPr>
      <w:r>
        <w:t xml:space="preserve">References</w:t>
      </w:r>
    </w:p>
    <w:p>
      <w:pPr>
        <w:pStyle w:val="FirstParagraph"/>
      </w:pPr>
      <w:r>
        <w:t xml:space="preserve">1. Turkish Informatics Association. (2021). "Localization Challenges in Software Development: A Case Study of Ankara." Istanbul: TÜBİTAK Publications.</w:t>
      </w:r>
      <w:r>
        <w:br/>
      </w:r>
      <w:r>
        <w:t xml:space="preserve">2. MEB (Ministry of National Education). (2020). "Digital Transformation Strategy for Turkish Schools." Ankara: Government Press.</w:t>
      </w:r>
      <w:r>
        <w:br/>
      </w:r>
      <w:r>
        <w:t xml:space="preserve">3. Bilkent University Department of Computer Engineering. (2019). "User-Centered Design in Software Localization." Journal of Turkish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Ankara, Turkey</dc:title>
  <dc:creator/>
  <dc:language>en</dc:language>
  <cp:keywords/>
  <dcterms:created xsi:type="dcterms:W3CDTF">2026-07-13T20:12:04Z</dcterms:created>
  <dcterms:modified xsi:type="dcterms:W3CDTF">2026-07-13T20:12:04Z</dcterms:modified>
</cp:coreProperties>
</file>

<file path=docProps/custom.xml><?xml version="1.0" encoding="utf-8"?>
<Properties xmlns="http://schemas.openxmlformats.org/officeDocument/2006/custom-properties" xmlns:vt="http://schemas.openxmlformats.org/officeDocument/2006/docPropsVTypes"/>
</file>