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Education</w:t>
      </w:r>
      <w:r>
        <w:t xml:space="preserve"> </w:t>
      </w:r>
      <w:r>
        <w:t xml:space="preserve">Administrator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05ff43af33cedd82e308beb23eae9ef684aaed6"/>
    <w:p>
      <w:pPr>
        <w:pStyle w:val="Heading1"/>
      </w:pPr>
      <w:r>
        <w:t xml:space="preserve">Master Thesis: The Role of Education Administrators in Enhancing Educational Outcomes in Tanzania, Dar es Salaam</w:t>
      </w:r>
    </w:p>
    <w:bookmarkStart w:id="20" w:name="abstract"/>
    <w:p>
      <w:pPr>
        <w:pStyle w:val="Heading2"/>
      </w:pPr>
      <w:r>
        <w:t xml:space="preserve">Abstract</w:t>
      </w:r>
    </w:p>
    <w:p>
      <w:pPr>
        <w:pStyle w:val="FirstParagraph"/>
      </w:pPr>
      <w:r>
        <w:t xml:space="preserve">This Master's thesis explores the critical role of education administrators in shaping the educational landscape of Tanzania, with a specific focus on Dar es Salaam. As the economic and cultural hub of Tanzania, Dar es Salaam presents unique challenges and opportunities for educational leadership. The study examines how education administrators navigate systemic issues such as resource allocation, curriculum implementation, and community engagement to improve access to quality education. By analyzing case studies of successful administrative practices in local schools and institutions, this thesis highlights strategies that can be replicated across the region to address educational disparities.</w:t>
      </w:r>
    </w:p>
    <w:bookmarkEnd w:id="20"/>
    <w:bookmarkStart w:id="21" w:name="introduction"/>
    <w:p>
      <w:pPr>
        <w:pStyle w:val="Heading2"/>
      </w:pPr>
      <w:r>
        <w:t xml:space="preserve">Introduction</w:t>
      </w:r>
    </w:p>
    <w:p>
      <w:pPr>
        <w:pStyle w:val="FirstParagraph"/>
      </w:pPr>
      <w:r>
        <w:t xml:space="preserve">Tanzania has long prioritized education as a cornerstone for national development, enshrined in the Constitution of 1977 and reaffirmed by subsequent policies such as the National Education Sector Plan (NEP) 2015–2030. However, disparities in educational quality persist, particularly in urban centers like Dar es Salaam. Here, education administrators play a pivotal role in bridging gaps between policy and practice. This thesis investigates how these leaders adapt to local challenges—such as overcrowded classrooms, limited infrastructure, and socio-economic inequalities—to foster inclusive education systems aligned with Tanzania's vision of "Elimu kwa Jamii" (Education for All).</w:t>
      </w:r>
    </w:p>
    <w:bookmarkEnd w:id="21"/>
    <w:bookmarkStart w:id="22" w:name="literature-review"/>
    <w:p>
      <w:pPr>
        <w:pStyle w:val="Heading2"/>
      </w:pPr>
      <w:r>
        <w:t xml:space="preserve">Literature Review</w:t>
      </w:r>
    </w:p>
    <w:p>
      <w:pPr>
        <w:pStyle w:val="FirstParagraph"/>
      </w:pPr>
      <w:r>
        <w:t xml:space="preserve">The role of education administrators has been extensively studied in global contexts, with scholars emphasizing their responsibilities as change agents, policy implementers, and community liaisons. In Tanzania, however, research on administrative leadership in urban settings like Dar es Salaam remains limited. Key studies by Mkumbo (2018) and Mwakaputa (2020) highlight the importance of local context in educational administration. For instance, administrators in Dar es Salaam often face unique pressures from rapid urbanization, which demands innovative solutions to integrate informal settlement populations into formal education systems.</w:t>
      </w:r>
    </w:p>
    <w:p>
      <w:pPr>
        <w:pStyle w:val="BodyText"/>
      </w:pPr>
      <w:r>
        <w:t xml:space="preserve">Moreover, the introduction of competency-based curricula and digital learning tools in Tanzanian schools necessitates administrative expertise to ensure equitable access. This thesis builds on existing literature by focusing on how education administrators in Dar es Salaam leverage their roles to align institutional goals with national educational reforms.</w:t>
      </w:r>
    </w:p>
    <w:bookmarkEnd w:id="22"/>
    <w:bookmarkStart w:id="23" w:name="methodology"/>
    <w:p>
      <w:pPr>
        <w:pStyle w:val="Heading2"/>
      </w:pPr>
      <w:r>
        <w:t xml:space="preserve">Methodology</w:t>
      </w:r>
    </w:p>
    <w:p>
      <w:pPr>
        <w:pStyle w:val="FirstParagraph"/>
      </w:pPr>
      <w:r>
        <w:t xml:space="preserve">This research employs a qualitative approach, combining case studies and semi-structured interviews with education administrators from public and private institutions in Dar es Salaam. Data was collected through 15 interviews conducted between January and June 2024, alongside document analysis of school improvement plans and policy frameworks. The sample included principals, deputy heads, and district education officers to capture diverse administrative perspectives.</w:t>
      </w:r>
    </w:p>
    <w:p>
      <w:pPr>
        <w:pStyle w:val="BodyText"/>
      </w:pPr>
      <w:r>
        <w:t xml:space="preserve">Thematic analysis was used to identify patterns in how administrators address challenges such as teacher training, stakeholder collaboration, and resource management. This method ensures a nuanced understanding of the socio-cultural dynamics influencing educational leadership in the region.</w:t>
      </w:r>
    </w:p>
    <w:bookmarkEnd w:id="23"/>
    <w:bookmarkStart w:id="24" w:name="findings"/>
    <w:p>
      <w:pPr>
        <w:pStyle w:val="Heading2"/>
      </w:pPr>
      <w:r>
        <w:t xml:space="preserve">Findings</w:t>
      </w:r>
    </w:p>
    <w:p>
      <w:pPr>
        <w:pStyle w:val="FirstParagraph"/>
      </w:pPr>
      <w:r>
        <w:t xml:space="preserve">The study reveals that education administrators in Dar es Salaam often act as mediators between government mandates and local realities. For example, many administrators report using community-based participatory approaches to engage parents and local leaders in decision-making processes. This strategy has been effective in increasing enrollment rates for children from low-income families.</w:t>
      </w:r>
    </w:p>
    <w:p>
      <w:pPr>
        <w:pStyle w:val="BodyText"/>
      </w:pPr>
      <w:r>
        <w:t xml:space="preserve">Additionally, the research highlights the innovative use of technology by administrators to overcome infrastructure limitations. For instance, one school implemented a hybrid learning model using mobile devices and radio broadcasts to reach students in underserved areas. Such initiatives demonstrate how administrative creativity can drive educational equity.</w:t>
      </w:r>
    </w:p>
    <w:p>
      <w:pPr>
        <w:pStyle w:val="BodyText"/>
      </w:pPr>
      <w:r>
        <w:t xml:space="preserve">However, challenges such as insufficient funding and bureaucratic hurdles were frequently cited as barriers to effective leadership. Administrators emphasized the need for stronger collaboration between government agencies and non-governmental organizations (NGOs) to address systemic issues.</w:t>
      </w:r>
    </w:p>
    <w:bookmarkEnd w:id="24"/>
    <w:bookmarkStart w:id="25" w:name="discussion"/>
    <w:p>
      <w:pPr>
        <w:pStyle w:val="Heading2"/>
      </w:pPr>
      <w:r>
        <w:t xml:space="preserve">Discussion</w:t>
      </w:r>
    </w:p>
    <w:p>
      <w:pPr>
        <w:pStyle w:val="FirstParagraph"/>
      </w:pPr>
      <w:r>
        <w:t xml:space="preserve">The findings align with global trends that position education administrators as key drivers of institutional change. However, the contextual specificity of Dar es Salaam underscores the importance of localized solutions. Unlike rural areas, where administrative challenges are often tied to geographic isolation, urban administrators in Dar es Salaam must contend with issues like socio-economic stratification and political interference.</w:t>
      </w:r>
    </w:p>
    <w:p>
      <w:pPr>
        <w:pStyle w:val="BodyText"/>
      </w:pPr>
      <w:r>
        <w:t xml:space="preserve">This thesis also contributes to the discourse on leadership in postcolonial education systems. Administrators in Tanzania often operate within a framework of both inherited colonial structures and emerging democratic governance models. Their ability to navigate this duality is crucial for achieving educational equity.</w:t>
      </w:r>
    </w:p>
    <w:bookmarkEnd w:id="25"/>
    <w:bookmarkStart w:id="26" w:name="recommendations"/>
    <w:p>
      <w:pPr>
        <w:pStyle w:val="Heading2"/>
      </w:pPr>
      <w:r>
        <w:t xml:space="preserve">Recommendations</w:t>
      </w:r>
    </w:p>
    <w:p>
      <w:pPr>
        <w:pStyle w:val="FirstParagraph"/>
      </w:pPr>
      <w:r>
        <w:t xml:space="preserve">To strengthen the capacity of education administrators in Dar es Salaam, the following measures are recommended:</w:t>
      </w:r>
    </w:p>
    <w:p>
      <w:pPr>
        <w:numPr>
          <w:ilvl w:val="0"/>
          <w:numId w:val="1001"/>
        </w:numPr>
        <w:pStyle w:val="Compact"/>
      </w:pPr>
      <w:r>
        <w:t xml:space="preserve">Establish a regional professional development program tailored to urban educational challenges.</w:t>
      </w:r>
    </w:p>
    <w:p>
      <w:pPr>
        <w:numPr>
          <w:ilvl w:val="0"/>
          <w:numId w:val="1001"/>
        </w:numPr>
        <w:pStyle w:val="Compact"/>
      </w:pPr>
      <w:r>
        <w:t xml:space="preserve">Promote partnerships between schools and local businesses to fund infrastructure projects.</w:t>
      </w:r>
    </w:p>
    <w:p>
      <w:pPr>
        <w:numPr>
          <w:ilvl w:val="0"/>
          <w:numId w:val="1001"/>
        </w:numPr>
        <w:pStyle w:val="Compact"/>
      </w:pPr>
      <w:r>
        <w:t xml:space="preserve">Integrate community feedback mechanisms into administrative decision-making processes.</w:t>
      </w:r>
    </w:p>
    <w:bookmarkEnd w:id="26"/>
    <w:bookmarkStart w:id="27" w:name="conclusion"/>
    <w:p>
      <w:pPr>
        <w:pStyle w:val="Heading2"/>
      </w:pPr>
      <w:r>
        <w:t xml:space="preserve">Conclusion</w:t>
      </w:r>
    </w:p>
    <w:p>
      <w:pPr>
        <w:pStyle w:val="FirstParagraph"/>
      </w:pPr>
      <w:r>
        <w:t xml:space="preserve">This thesis underscores the transformative potential of education administrators in Tanzania, Dar es Salaam. By addressing both systemic and contextual challenges through innovative leadership, these professionals can catalyze improvements in educational outcomes that align with national development goals. Future research should explore the long-term impact of administrative interventions on student achievement and teacher retention in urban settings.</w:t>
      </w:r>
    </w:p>
    <w:bookmarkEnd w:id="27"/>
    <w:bookmarkStart w:id="28" w:name="references"/>
    <w:p>
      <w:pPr>
        <w:pStyle w:val="Heading2"/>
      </w:pPr>
      <w:r>
        <w:t xml:space="preserve">References</w:t>
      </w:r>
    </w:p>
    <w:p>
      <w:pPr>
        <w:numPr>
          <w:ilvl w:val="0"/>
          <w:numId w:val="1002"/>
        </w:numPr>
        <w:pStyle w:val="Compact"/>
      </w:pPr>
      <w:r>
        <w:t xml:space="preserve">Mkumbo, J. (2018). *Leadership in Tanzanian Schools: Challenges and Opportunities*. Dar es Salaam University Press.</w:t>
      </w:r>
    </w:p>
    <w:p>
      <w:pPr>
        <w:numPr>
          <w:ilvl w:val="0"/>
          <w:numId w:val="1002"/>
        </w:numPr>
        <w:pStyle w:val="Compact"/>
      </w:pPr>
      <w:r>
        <w:t xml:space="preserve">Mwakaputa, P. (2020). *Urban Education in Tanzania: A Case Study of Dar es Salaam*. Journal of African Education, 45(3), 112–130.</w:t>
      </w:r>
    </w:p>
    <w:p>
      <w:pPr>
        <w:numPr>
          <w:ilvl w:val="0"/>
          <w:numId w:val="1002"/>
        </w:numPr>
        <w:pStyle w:val="Compact"/>
      </w:pPr>
      <w:r>
        <w:t xml:space="preserve">Ministry of Education, Science and Technology. (2015). *National Education Sector Plan (NEP) 2015–2030*. Dar es Salaam.</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Education Administrators</w:t>
      </w:r>
    </w:p>
    <w:p>
      <w:pPr>
        <w:pStyle w:val="BodyText"/>
      </w:pPr>
      <w:r>
        <w:rPr>
          <w:bCs/>
          <w:b/>
        </w:rPr>
        <w:t xml:space="preserve">Appendix B:</w:t>
      </w:r>
      <w:r>
        <w:t xml:space="preserve"> </w:t>
      </w:r>
      <w:r>
        <w:t xml:space="preserve">Sample School Improvement Plans from Dar es Salaam Institutions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Education Administrator in Tanzania Dar es Salaam</dc:title>
  <dc:creator/>
  <dc:language>en</dc:language>
  <cp:keywords/>
  <dcterms:created xsi:type="dcterms:W3CDTF">2026-07-23T14:20:22Z</dcterms:created>
  <dcterms:modified xsi:type="dcterms:W3CDTF">2026-07-23T14:20:22Z</dcterms:modified>
</cp:coreProperties>
</file>

<file path=docProps/custom.xml><?xml version="1.0" encoding="utf-8"?>
<Properties xmlns="http://schemas.openxmlformats.org/officeDocument/2006/custom-properties" xmlns:vt="http://schemas.openxmlformats.org/officeDocument/2006/docPropsVTypes"/>
</file>