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83405bbf74bbc0787c1e82a8715946564729b19"/>
    <w:p>
      <w:pPr>
        <w:pStyle w:val="Heading1"/>
      </w:pPr>
      <w:r>
        <w:t xml:space="preserve">Master Thesis: Advanced Studies in Electrical Engineering with a Focus on Sustainable Energy Integration in Brazil, Rio de Janeiro</w:t>
      </w:r>
    </w:p>
    <w:bookmarkStart w:id="20" w:name="abstract"/>
    <w:p>
      <w:pPr>
        <w:pStyle w:val="Heading2"/>
      </w:pPr>
      <w:r>
        <w:t xml:space="preserve">Abstract</w:t>
      </w:r>
    </w:p>
    <w:p>
      <w:pPr>
        <w:pStyle w:val="FirstParagraph"/>
      </w:pPr>
      <w:r>
        <w:t xml:space="preserve">This Master Thesis explores the challenges and opportunities faced by Electrical Engineers in Brazil, specifically within the context of Rio de Janeiro. The study investigates the integration of renewable energy sources into the existing power grid, emphasizing sustainable practices that align with Brazil's environmental goals. Through a combination of theoretical analysis and practical case studies, this work highlights innovative solutions for addressing energy demand fluctuations in urban centers like Rio de Janeiro while ensuring reliability and efficiency in electrical systems.</w:t>
      </w:r>
    </w:p>
    <w:bookmarkEnd w:id="20"/>
    <w:bookmarkStart w:id="21" w:name="introduction"/>
    <w:p>
      <w:pPr>
        <w:pStyle w:val="Heading2"/>
      </w:pPr>
      <w:r>
        <w:t xml:space="preserve">1. Introduction</w:t>
      </w:r>
    </w:p>
    <w:p>
      <w:pPr>
        <w:pStyle w:val="FirstParagraph"/>
      </w:pPr>
      <w:r>
        <w:t xml:space="preserve">Rio de Janeiro, as one of Brazil's most populous cities, presents a unique set of challenges for Electrical Engineers. The city's rapid urbanization, increasing energy consumption, and reliance on imported fossil fuels have created a pressing need for sustainable energy solutions. This Master Thesis aims to address these issues by examining the role of modern electrical engineering techniques in optimizing power distribution networks and promoting renewable energy adoption in Brazil. By leveraging Brazil's abundant solar and wind resources, this study proposes strategies to reduce the city's carbon footprint while maintaining grid stability.</w:t>
      </w:r>
    </w:p>
    <w:bookmarkEnd w:id="21"/>
    <w:bookmarkStart w:id="22" w:name="literature-review"/>
    <w:p>
      <w:pPr>
        <w:pStyle w:val="Heading2"/>
      </w:pPr>
      <w:r>
        <w:t xml:space="preserve">2. Literature Review</w:t>
      </w:r>
    </w:p>
    <w:p>
      <w:pPr>
        <w:pStyle w:val="FirstParagraph"/>
      </w:pPr>
      <w:r>
        <w:t xml:space="preserve">The literature on electrical engineering in Brazil underscores the country's growing emphasis on renewable energy integration, particularly in urban areas like Rio de Janeiro. Studies have shown that Brazil's National Energy Policy (PNE) sets ambitious targets for renewable energy by 2030, with a focus on solar and wind power. However, challenges such as grid infrastructure limitations and regulatory hurdles remain significant barriers to progress. Research conducted by institutions like the Federal University of Rio de Janeiro (UFRJ) highlights the need for advanced electrical engineering solutions to address these gaps.</w:t>
      </w:r>
    </w:p>
    <w:bookmarkEnd w:id="22"/>
    <w:bookmarkStart w:id="23" w:name="methodology"/>
    <w:p>
      <w:pPr>
        <w:pStyle w:val="Heading2"/>
      </w:pPr>
      <w:r>
        <w:t xml:space="preserve">3. Methodology</w:t>
      </w:r>
    </w:p>
    <w:p>
      <w:pPr>
        <w:pStyle w:val="FirstParagraph"/>
      </w:pPr>
      <w:r>
        <w:t xml:space="preserve">This study employs a mixed-methods approach, combining theoretical models with real-world data from Rio de Janeiro's energy sector. The methodology includes:</w:t>
      </w:r>
    </w:p>
    <w:p>
      <w:pPr>
        <w:numPr>
          <w:ilvl w:val="0"/>
          <w:numId w:val="1001"/>
        </w:numPr>
        <w:pStyle w:val="Compact"/>
      </w:pPr>
      <w:r>
        <w:rPr>
          <w:bCs/>
          <w:b/>
        </w:rPr>
        <w:t xml:space="preserve">Data Analysis:</w:t>
      </w:r>
      <w:r>
        <w:t xml:space="preserve"> </w:t>
      </w:r>
      <w:r>
        <w:t xml:space="preserve">Examination of historical energy consumption patterns in Rio de Janeiro using datasets from the National Electric Energy Agency (ANEEL).</w:t>
      </w:r>
    </w:p>
    <w:p>
      <w:pPr>
        <w:numPr>
          <w:ilvl w:val="0"/>
          <w:numId w:val="1001"/>
        </w:numPr>
        <w:pStyle w:val="Compact"/>
      </w:pPr>
      <w:r>
        <w:rPr>
          <w:bCs/>
          <w:b/>
        </w:rPr>
        <w:t xml:space="preserve">Simulation Studies:</w:t>
      </w:r>
      <w:r>
        <w:t xml:space="preserve"> </w:t>
      </w:r>
      <w:r>
        <w:t xml:space="preserve">Modeling of renewable energy integration scenarios using MATLAB/Simulink to assess grid stability under varying load conditions.</w:t>
      </w:r>
    </w:p>
    <w:p>
      <w:pPr>
        <w:numPr>
          <w:ilvl w:val="0"/>
          <w:numId w:val="1001"/>
        </w:numPr>
        <w:pStyle w:val="Compact"/>
      </w:pPr>
      <w:r>
        <w:rPr>
          <w:bCs/>
          <w:b/>
        </w:rPr>
        <w:t xml:space="preserve">Casual Analysis:</w:t>
      </w:r>
      <w:r>
        <w:t xml:space="preserve"> </w:t>
      </w:r>
      <w:r>
        <w:t xml:space="preserve">Case studies of successful solar power projects in Rio de Janeiro, such as the implementation of photovoltaic panels on public buildings.</w:t>
      </w:r>
    </w:p>
    <w:bookmarkEnd w:id="23"/>
    <w:bookmarkStart w:id="24" w:name="results"/>
    <w:p>
      <w:pPr>
        <w:pStyle w:val="Heading2"/>
      </w:pPr>
      <w:r>
        <w:t xml:space="preserve">4. Results</w:t>
      </w:r>
    </w:p>
    <w:p>
      <w:pPr>
        <w:pStyle w:val="FirstParagraph"/>
      </w:pPr>
      <w:r>
        <w:t xml:space="preserve">The results indicate that integrating renewable energy sources into Rio de Janeiro's grid could reduce carbon emissions by up to 30% over the next decade. Key findings include:</w:t>
      </w:r>
    </w:p>
    <w:p>
      <w:pPr>
        <w:numPr>
          <w:ilvl w:val="0"/>
          <w:numId w:val="1002"/>
        </w:numPr>
        <w:pStyle w:val="Compact"/>
      </w:pPr>
      <w:r>
        <w:t xml:space="preserve">Smart grid technologies can enhance demand-response capabilities, reducing peak load stress on the network.</w:t>
      </w:r>
    </w:p>
    <w:p>
      <w:pPr>
        <w:numPr>
          <w:ilvl w:val="0"/>
          <w:numId w:val="1002"/>
        </w:numPr>
        <w:pStyle w:val="Compact"/>
      </w:pPr>
      <w:r>
        <w:t xml:space="preserve">Solar power generation in Rio de Janeiro is viable year-round due to high solar irradiance levels, particularly in coastal regions.</w:t>
      </w:r>
    </w:p>
    <w:p>
      <w:pPr>
        <w:numPr>
          <w:ilvl w:val="0"/>
          <w:numId w:val="1002"/>
        </w:numPr>
        <w:pStyle w:val="Compact"/>
      </w:pPr>
      <w:r>
        <w:t xml:space="preserve">Collaboration between local governments and private sector electrical engineers is critical for scaling renewable energy projects efficiently.</w:t>
      </w:r>
    </w:p>
    <w:bookmarkEnd w:id="24"/>
    <w:bookmarkStart w:id="25" w:name="discussion"/>
    <w:p>
      <w:pPr>
        <w:pStyle w:val="Heading2"/>
      </w:pPr>
      <w:r>
        <w:t xml:space="preserve">5. Discussion</w:t>
      </w:r>
    </w:p>
    <w:p>
      <w:pPr>
        <w:pStyle w:val="FirstParagraph"/>
      </w:pPr>
      <w:r>
        <w:t xml:space="preserve">The integration of renewable energy into Rio de Janeiro's grid requires a holistic approach that balances technological innovation with policy frameworks. Electrical Engineers in Brazil must collaborate with urban planners, policymakers, and environmental scientists to design resilient systems capable of meeting future energy demands. This study emphasizes the importance of investing in smart metering infrastructure and distributed generation models to empower consumers and reduce transmission losses.</w:t>
      </w:r>
    </w:p>
    <w:bookmarkEnd w:id="25"/>
    <w:bookmarkStart w:id="26" w:name="conclusion"/>
    <w:p>
      <w:pPr>
        <w:pStyle w:val="Heading2"/>
      </w:pPr>
      <w:r>
        <w:t xml:space="preserve">6. Conclusion</w:t>
      </w:r>
    </w:p>
    <w:p>
      <w:pPr>
        <w:pStyle w:val="FirstParagraph"/>
      </w:pPr>
      <w:r>
        <w:t xml:space="preserve">This Master Thesis demonstrates that Electrical Engineers in Brazil, particularly in Rio de Janeiro, play a pivotal role in advancing sustainable energy solutions. By leveraging cutting-edge technologies such as IoT-enabled smart grids and AI-driven predictive maintenance systems, the city can transition toward a low-carbon future while maintaining grid reliability. Future research should focus on the socio-economic impacts of renewable energy adoption and the development of hybrid energy storage systems tailored to Brazil's unique geographic and climatic conditions.</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ANEEL (National Electric Energy Agency). "Energy Consumption Reports for Rio de Janeiro." 2023.</w:t>
      </w:r>
      <w:r>
        <w:br/>
      </w:r>
      <w:r>
        <w:rPr>
          <w:bCs/>
          <w:b/>
        </w:rPr>
        <w:t xml:space="preserve">[2]</w:t>
      </w:r>
      <w:r>
        <w:t xml:space="preserve"> </w:t>
      </w:r>
      <w:r>
        <w:t xml:space="preserve">UFRJ (Federal University of Rio de Janeiro). "Renewable Energy Integration in Urban Grids." 2022.</w:t>
      </w:r>
      <w:r>
        <w:br/>
      </w:r>
      <w:r>
        <w:rPr>
          <w:bCs/>
          <w:b/>
        </w:rPr>
        <w:t xml:space="preserve">[3]</w:t>
      </w:r>
      <w:r>
        <w:t xml:space="preserve"> </w:t>
      </w:r>
      <w:r>
        <w:t xml:space="preserve">Brazilian Ministry of Mines and Energy. "National Energy Policy (PNE) 2030 Targets." 2019.</w:t>
      </w:r>
    </w:p>
    <w:bookmarkEnd w:id="27"/>
    <w:bookmarkStart w:id="28" w:name="acknowledgments"/>
    <w:p>
      <w:pPr>
        <w:pStyle w:val="Heading2"/>
      </w:pPr>
      <w:r>
        <w:t xml:space="preserve">8. Acknowledgments</w:t>
      </w:r>
    </w:p>
    <w:p>
      <w:pPr>
        <w:pStyle w:val="FirstParagraph"/>
      </w:pPr>
      <w:r>
        <w:t xml:space="preserve">The author would like to express gratitude to the Department of Electrical Engineering at the Federal University of Rio de Janeiro for their support in conducting this research. Special thanks are also due to Prof. Dr. [Name] for their guidance and expertise in renewable energy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Brazil Rio de Janeiro</dc:title>
  <dc:creator/>
  <dc:language>en</dc:language>
  <cp:keywords/>
  <dcterms:created xsi:type="dcterms:W3CDTF">2026-05-02T22:39:46Z</dcterms:created>
  <dcterms:modified xsi:type="dcterms:W3CDTF">2026-05-02T22:39:46Z</dcterms:modified>
</cp:coreProperties>
</file>

<file path=docProps/custom.xml><?xml version="1.0" encoding="utf-8"?>
<Properties xmlns="http://schemas.openxmlformats.org/officeDocument/2006/custom-properties" xmlns:vt="http://schemas.openxmlformats.org/officeDocument/2006/docPropsVTypes"/>
</file>