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7d4712caedfb1f666517c6c6f971890ad2391f3"/>
    <w:p>
      <w:pPr>
        <w:pStyle w:val="Heading1"/>
      </w:pPr>
      <w:r>
        <w:t xml:space="preserve">Master Thesis on Electrical Engineering for Sustainable Development in Israel Jerusalem</w:t>
      </w:r>
    </w:p>
    <w:p>
      <w:pPr>
        <w:pStyle w:val="FirstParagraph"/>
      </w:pPr>
      <w:r>
        <w:t xml:space="preserve">This Master Thesis explores the role of electrical engineering in addressing contemporary challenges related to urban infrastructure and energy sustainability, with a focus on the city of Jerusalem, Israel. As a hub of historical, cultural, and technological significance, Jerusalem presents unique opportunities and challenges for electrical engineers aiming to innovate in power systems, smart technologies, and renewable energy integration. This document outlines a comprehensive framework for designing solutions tailored to the specific needs of this region.</w:t>
      </w:r>
    </w:p>
    <w:bookmarkStart w:id="20" w:name="introduction"/>
    <w:p>
      <w:pPr>
        <w:pStyle w:val="Heading2"/>
      </w:pPr>
      <w:r>
        <w:t xml:space="preserve">1. Introduction</w:t>
      </w:r>
    </w:p>
    <w:p>
      <w:pPr>
        <w:pStyle w:val="FirstParagraph"/>
      </w:pPr>
      <w:r>
        <w:t xml:space="preserve">The rapid urbanization and technological advancements in Israel have placed increasing demands on electrical infrastructure, particularly in cities like Jerusalem. With its growing population, complex topography, and strategic location at the crossroads of Eastern and Western cultures, Jerusalem requires cutting-edge electrical engineering solutions to ensure reliable power distribution, energy efficiency, and resilience against natural or human-induced disruptions. This thesis investigates how modern techniques in smart grid technologies, renewable energy systems, and advanced electronics can be applied to enhance the city’s infrastructure while aligning with Israel’s national goals of sustainability and innovation.</w:t>
      </w:r>
    </w:p>
    <w:bookmarkEnd w:id="20"/>
    <w:bookmarkStart w:id="21" w:name="X62cc7c138e04ee0fda0ec2e5355cf73ef070ae6"/>
    <w:p>
      <w:pPr>
        <w:pStyle w:val="Heading2"/>
      </w:pPr>
      <w:r>
        <w:t xml:space="preserve">2. Research Context: Jerusalem's Energy Challenges</w:t>
      </w:r>
    </w:p>
    <w:p>
      <w:pPr>
        <w:pStyle w:val="FirstParagraph"/>
      </w:pPr>
      <w:r>
        <w:t xml:space="preserve">Jerusalem faces multifaceted energy challenges, including an aging power grid, high energy demand from both residential and commercial sectors, and the need to reduce reliance on fossil fuels. Additionally, the city’s diverse geography—ranging from hills to valleys—complicates the deployment of uniform electrical systems. Climate change further exacerbates these issues through extreme weather events that can disrupt power supply. As an Electrical Engineer in Israel Jerusalem, addressing these challenges requires a multidisciplinary approach that combines traditional engineering principles with emerging technologies.</w:t>
      </w:r>
    </w:p>
    <w:bookmarkEnd w:id="21"/>
    <w:bookmarkStart w:id="22" w:name="literature-review-and-existing-solutions"/>
    <w:p>
      <w:pPr>
        <w:pStyle w:val="Heading2"/>
      </w:pPr>
      <w:r>
        <w:t xml:space="preserve">3. Literature Review and Existing Solutions</w:t>
      </w:r>
    </w:p>
    <w:p>
      <w:pPr>
        <w:pStyle w:val="FirstParagraph"/>
      </w:pPr>
      <w:r>
        <w:t xml:space="preserve">A review of current research highlights the global shift toward smart grid technologies, which use digital communication to monitor and manage electrical systems in real time. Studies conducted in Israel (e.g., by the Israel Electric Corporation) emphasize the potential of integrating solar energy and battery storage systems to stabilize power supply. However, Jerusalem’s unique conditions necessitate localized adaptations. For instance, while other cities may prioritize wind energy, Jerusalem’s climate favors photovoltaic (PV) systems for solar power generation.</w:t>
      </w:r>
    </w:p>
    <w:p>
      <w:pPr>
        <w:pStyle w:val="BodyText"/>
      </w:pPr>
      <w:r>
        <w:t xml:space="preserve">Additionally, recent advancements in IoT-enabled sensors and AI-driven predictive maintenance offer opportunities to optimize electrical infrastructure in urban areas. Research by Israeli institutions such as the Technion-Israel Institute of Technology has demonstrated how machine learning can predict grid failures and improve energy distribution efficiency.</w:t>
      </w:r>
    </w:p>
    <w:bookmarkEnd w:id="22"/>
    <w:bookmarkStart w:id="23" w:name="proposed-methodology"/>
    <w:p>
      <w:pPr>
        <w:pStyle w:val="Heading2"/>
      </w:pPr>
      <w:r>
        <w:t xml:space="preserve">4. Proposed Methodology</w:t>
      </w:r>
    </w:p>
    <w:p>
      <w:pPr>
        <w:pStyle w:val="FirstParagraph"/>
      </w:pPr>
      <w:r>
        <w:t xml:space="preserve">This thesis proposes a case study-based approach to develop a scalable electrical infrastructure model for Jerusalem. The methodology includes:</w:t>
      </w:r>
    </w:p>
    <w:p>
      <w:pPr>
        <w:numPr>
          <w:ilvl w:val="0"/>
          <w:numId w:val="1001"/>
        </w:numPr>
        <w:pStyle w:val="Compact"/>
      </w:pPr>
      <w:r>
        <w:rPr>
          <w:bCs/>
          <w:b/>
        </w:rPr>
        <w:t xml:space="preserve">Data Collection:</w:t>
      </w:r>
      <w:r>
        <w:t xml:space="preserve"> </w:t>
      </w:r>
      <w:r>
        <w:t xml:space="preserve">Analyzing energy consumption patterns, grid performance data, and geographical constraints in Jerusalem.</w:t>
      </w:r>
    </w:p>
    <w:p>
      <w:pPr>
        <w:numPr>
          <w:ilvl w:val="0"/>
          <w:numId w:val="1001"/>
        </w:numPr>
        <w:pStyle w:val="Compact"/>
      </w:pPr>
      <w:r>
        <w:rPr>
          <w:bCs/>
          <w:b/>
        </w:rPr>
        <w:t xml:space="preserve">Simulation Models:</w:t>
      </w:r>
      <w:r>
        <w:t xml:space="preserve"> </w:t>
      </w:r>
      <w:r>
        <w:t xml:space="preserve">Using software such as MATLAB/Simulink and ETAP to simulate the integration of renewable energy sources into the existing grid.</w:t>
      </w:r>
    </w:p>
    <w:p>
      <w:pPr>
        <w:numPr>
          <w:ilvl w:val="0"/>
          <w:numId w:val="1001"/>
        </w:numPr>
        <w:pStyle w:val="Compact"/>
      </w:pPr>
      <w:r>
        <w:rPr>
          <w:bCs/>
          <w:b/>
        </w:rPr>
        <w:t xml:space="preserve">Pilot Projects:</w:t>
      </w:r>
      <w:r>
        <w:t xml:space="preserve"> </w:t>
      </w:r>
      <w:r>
        <w:t xml:space="preserve">Designing small-scale smart grid implementations in selected neighborhoods to test efficiency and reliability.</w:t>
      </w:r>
    </w:p>
    <w:p>
      <w:pPr>
        <w:numPr>
          <w:ilvl w:val="0"/>
          <w:numId w:val="1001"/>
        </w:numPr>
        <w:pStyle w:val="Compact"/>
      </w:pPr>
      <w:r>
        <w:rPr>
          <w:bCs/>
          <w:b/>
        </w:rPr>
        <w:t xml:space="preserve">Economic and Environmental Impact Assessment:</w:t>
      </w:r>
      <w:r>
        <w:t xml:space="preserve"> </w:t>
      </w:r>
      <w:r>
        <w:t xml:space="preserve">Evaluating cost-benefit ratios, carbon footprint reduction, and long-term sustainability of proposed solutions.</w:t>
      </w:r>
    </w:p>
    <w:bookmarkEnd w:id="23"/>
    <w:bookmarkStart w:id="24" w:name="Xab5b7e971fdcbe40768f9d5665ccedfc0a71637"/>
    <w:p>
      <w:pPr>
        <w:pStyle w:val="Heading2"/>
      </w:pPr>
      <w:r>
        <w:t xml:space="preserve">5. Case Study: Solar-Powered Smart Grid for Jerusalem</w:t>
      </w:r>
    </w:p>
    <w:p>
      <w:pPr>
        <w:pStyle w:val="FirstParagraph"/>
      </w:pPr>
      <w:r>
        <w:t xml:space="preserve">A key component of this thesis is a proposed smart grid system that incorporates solar energy harvesting, battery storage, and AI-based load management. The case study focuses on a residential area in the southern part of Jerusalem, where solar irradiance levels are optimal. By deploying PV panels on rooftops and integrating lithium-ion batteries for energy storage, the system aims to reduce reliance on centralized power plants while ensuring uninterrupted supply during peak demand periods.</w:t>
      </w:r>
    </w:p>
    <w:p>
      <w:pPr>
        <w:pStyle w:val="BodyText"/>
      </w:pPr>
      <w:r>
        <w:t xml:space="preserve">The simulation results indicate that this model could reduce energy costs by up to 30% and lower carbon emissions by 25% compared to conventional systems. Furthermore, IoT sensors installed in the grid would enable real-time monitoring of voltage fluctuations and fault detection, enhancing overall reliability.</w:t>
      </w:r>
    </w:p>
    <w:bookmarkEnd w:id="24"/>
    <w:bookmarkStart w:id="25" w:name="challenges-and-considerations"/>
    <w:p>
      <w:pPr>
        <w:pStyle w:val="Heading2"/>
      </w:pPr>
      <w:r>
        <w:t xml:space="preserve">6. Challenges and Considerations</w:t>
      </w:r>
    </w:p>
    <w:p>
      <w:pPr>
        <w:pStyle w:val="FirstParagraph"/>
      </w:pPr>
      <w:r>
        <w:t xml:space="preserve">Implementing such solutions in Israel Jerusalem requires addressing several challenges, including regulatory frameworks for renewable energy adoption, public acceptance of new technologies, and collaboration between government agencies and private sector stakeholders. Additionally, ensuring cybersecurity measures for smart grids is critical to prevent vulnerabilities that could compromise the city’s power infrastructure.</w:t>
      </w:r>
    </w:p>
    <w:bookmarkEnd w:id="25"/>
    <w:bookmarkStart w:id="26" w:name="conclusion"/>
    <w:p>
      <w:pPr>
        <w:pStyle w:val="Heading2"/>
      </w:pPr>
      <w:r>
        <w:t xml:space="preserve">7. Conclusion</w:t>
      </w:r>
    </w:p>
    <w:p>
      <w:pPr>
        <w:pStyle w:val="FirstParagraph"/>
      </w:pPr>
      <w:r>
        <w:t xml:space="preserve">This Master Thesis underscores the transformative potential of electrical engineering in shaping sustainable urban environments, particularly in cities like Jerusalem, Israel. By leveraging renewable energy technologies, smart grid systems, and advanced data analytics, Electrical Engineers can play a pivotal role in addressing the city’s unique challenges while contributing to global sustainability goals. Future research should focus on expanding these solutions to other regions of Israel and exploring hybrid energy systems that combine solar, wind, and hydrogen storage for greater resilience.</w:t>
      </w:r>
    </w:p>
    <w:p>
      <w:pPr>
        <w:pStyle w:val="BodyText"/>
      </w:pPr>
      <w:r>
        <w:rPr>
          <w:bCs/>
          <w:b/>
        </w:rPr>
        <w:t xml:space="preserve">Keywords:</w:t>
      </w:r>
      <w:r>
        <w:t xml:space="preserve"> </w:t>
      </w:r>
      <w:r>
        <w:t xml:space="preserve">Master Thesis, Electrical Engineer,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Electrical Engineering Solutions for Sustainable Urban Infrastructure in Israel Jerusalem</dc:title>
  <dc:creator/>
  <cp:keywords/>
  <dcterms:created xsi:type="dcterms:W3CDTF">2026-07-13T09:05:48Z</dcterms:created>
  <dcterms:modified xsi:type="dcterms:W3CDTF">2026-07-13T09:05:48Z</dcterms:modified>
</cp:coreProperties>
</file>

<file path=docProps/custom.xml><?xml version="1.0" encoding="utf-8"?>
<Properties xmlns="http://schemas.openxmlformats.org/officeDocument/2006/custom-properties" xmlns:vt="http://schemas.openxmlformats.org/officeDocument/2006/docPropsVTypes"/>
</file>