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a269e1ae751f774fddea6db791ba33379b06db8"/>
    <w:p>
      <w:pPr>
        <w:pStyle w:val="Heading1"/>
      </w:pPr>
      <w:r>
        <w:t xml:space="preserve">Master Thesis: The Role of Electrical Engineers in Sustainable Urban Development: A Case Study of Naples, Italy</w:t>
      </w:r>
    </w:p>
    <w:bookmarkStart w:id="20" w:name="abstract"/>
    <w:p>
      <w:pPr>
        <w:pStyle w:val="Heading2"/>
      </w:pPr>
      <w:r>
        <w:t xml:space="preserve">Abstract</w:t>
      </w:r>
    </w:p>
    <w:p>
      <w:pPr>
        <w:pStyle w:val="FirstParagraph"/>
      </w:pPr>
      <w:r>
        <w:t xml:space="preserve">This Master Thesis explores the critical role of electrical engineers in shaping sustainable urban development, with a focus on Naples, Italy. As one of Europe's most densely populated cities and a hub for innovation in renewable energy technologies, Naples presents unique challenges and opportunities for electrical engineers working to modernize infrastructure while addressing climate change. The study examines the integration of smart grids, renewable energy systems (such as solar and wind), and energy-efficient building designs in Naples. It also evaluates how Italian regulations, combined with local socioeconomic factors, influence the adoption of sustainable technologies. By analyzing case studies from Naples’ industrial zones and residential areas, this thesis aims to provide actionable insights for electrical engineers operating in urban environments with complex infrastructural demands.</w:t>
      </w:r>
    </w:p>
    <w:bookmarkEnd w:id="20"/>
    <w:bookmarkStart w:id="21" w:name="introduction"/>
    <w:p>
      <w:pPr>
        <w:pStyle w:val="Heading2"/>
      </w:pPr>
      <w:r>
        <w:t xml:space="preserve">Introduction</w:t>
      </w:r>
    </w:p>
    <w:p>
      <w:pPr>
        <w:pStyle w:val="FirstParagraph"/>
      </w:pPr>
      <w:r>
        <w:t xml:space="preserve">The Master Thesis in Electrical Engineering at Italian universities emphasizes both theoretical rigor and practical application, preparing graduates to tackle real-world challenges. Naples, located in the Campania region of southern Italy, serves as a compelling case study due to its historical significance, rapid urbanization, and growing emphasis on environmental sustainability. Electrical engineers in Naples must navigate a landscape shaped by aging infrastructure, high energy consumption rates (driven by tourism and manufacturing), and the need to comply with European Union directives on carbon reduction. This thesis investigates how electrical engineering principles can be applied to address these challenges, ensuring that Naples transitions toward a more sustainable and resilient energy future.</w:t>
      </w:r>
    </w:p>
    <w:bookmarkEnd w:id="21"/>
    <w:bookmarkStart w:id="22" w:name="methodology"/>
    <w:p>
      <w:pPr>
        <w:pStyle w:val="Heading2"/>
      </w:pPr>
      <w:r>
        <w:t xml:space="preserve">Methodology</w:t>
      </w:r>
    </w:p>
    <w:p>
      <w:pPr>
        <w:pStyle w:val="FirstParagraph"/>
      </w:pPr>
      <w:r>
        <w:t xml:space="preserve">The research methodology combines qualitative analysis of policy documents, technical reports from the Italian Ministry of Environment, and interviews with engineers working in Naples. Data on renewable energy adoption rates, grid efficiency metrics, and building energy consumption were collected from public databases such as the National Energy Agency (ENEA) and local municipal records. A comparative case study approach was used to evaluate Naples’ progress against other Italian cities like Turin or Bologna, which have implemented similar initiatives. The thesis also includes simulations of smart grid systems using MATLAB/Simulink to model potential improvements in Naples’ energy distribution networks.</w:t>
      </w:r>
    </w:p>
    <w:bookmarkEnd w:id="22"/>
    <w:bookmarkStart w:id="23" w:name="results-and-discussion"/>
    <w:p>
      <w:pPr>
        <w:pStyle w:val="Heading2"/>
      </w:pPr>
      <w:r>
        <w:t xml:space="preserve">Results and Discussion</w:t>
      </w:r>
    </w:p>
    <w:p>
      <w:pPr>
        <w:pStyle w:val="FirstParagraph"/>
      </w:pPr>
      <w:r>
        <w:t xml:space="preserve">The analysis reveals that Naples lags behind northern Italian cities in renewable energy adoption, with only 15% of its electricity generated from solar and wind sources compared to the national average of 25%. However, recent investments in public-private partnerships have spurred growth in microgrid projects within industrial parks. For example, the Port of Naples has implemented a hybrid solar-wind system that supplies power to dockside facilities, reducing reliance on fossil fuels. Electrical engineers in Naples are also pioneering advancements in energy storage technologies, such as lithium-ion battery systems integrated with smart meters to manage peak load demands.</w:t>
      </w:r>
    </w:p>
    <w:p>
      <w:pPr>
        <w:pStyle w:val="BodyText"/>
      </w:pPr>
      <w:r>
        <w:t xml:space="preserve">Challenges include outdated grid infrastructure and regulatory hurdles. The thesis highlights the need for modernizing Naples’ 1970s-era electrical grid, which struggles to handle fluctuations from renewable sources. Solutions proposed include deploying AI-driven load-balancing algorithms and expanding the use of electric vehicle (EV) charging stations as distributed energy resources.</w:t>
      </w:r>
    </w:p>
    <w:bookmarkEnd w:id="23"/>
    <w:bookmarkStart w:id="24" w:name="conclusion"/>
    <w:p>
      <w:pPr>
        <w:pStyle w:val="Heading2"/>
      </w:pPr>
      <w:r>
        <w:t xml:space="preserve">Conclusion</w:t>
      </w:r>
    </w:p>
    <w:p>
      <w:pPr>
        <w:pStyle w:val="FirstParagraph"/>
      </w:pPr>
      <w:r>
        <w:t xml:space="preserve">This Master Thesis underscores the vital role of electrical engineers in transforming Naples into a model for sustainable urban development. By leveraging cutting-edge technologies and collaborating with local stakeholders, engineers can overcome the region’s infrastructural limitations and meet Italy’s environmental goals. The findings suggest that targeted investments in smart grid systems, renewable energy integration, and public awareness campaigns will be critical to Naples’ future success. As the city continues to grow, the expertise of electrical engineers will remain indispensable in ensuring a secure, efficient, and eco-friendly energy landscape.</w:t>
      </w:r>
    </w:p>
    <w:bookmarkEnd w:id="24"/>
    <w:bookmarkStart w:id="25" w:name="references"/>
    <w:p>
      <w:pPr>
        <w:pStyle w:val="Heading2"/>
      </w:pPr>
      <w:r>
        <w:t xml:space="preserve">References</w:t>
      </w:r>
    </w:p>
    <w:p>
      <w:pPr>
        <w:pStyle w:val="FirstParagraph"/>
      </w:pPr>
      <w:r>
        <w:t xml:space="preserve">This thesis cites data from official sources such as the Italian National Energy Agency (ENEA), European Commission reports on renewable energy targets, and technical journals related to smart grid technologies. Additional references include case studies from Naples’ municipal planning department and interviews with professionals affiliated with the University of Naples Federico II, a leading institution for electrical engineering research in Italy.</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Simulation models of smart grid systems in Naples.</w:t>
      </w:r>
      <w:r>
        <w:t xml:space="preserve"> </w:t>
      </w:r>
      <w:r>
        <w:rPr>
          <w:bCs/>
          <w:b/>
        </w:rPr>
        <w:t xml:space="preserve">Appendix B:</w:t>
      </w:r>
      <w:r>
        <w:t xml:space="preserve"> </w:t>
      </w:r>
      <w:r>
        <w:t xml:space="preserve">Interview transcripts with engineers and policymakers.</w:t>
      </w:r>
      <w:r>
        <w:t xml:space="preserve"> </w:t>
      </w:r>
      <w:r>
        <w:rPr>
          <w:bCs/>
          <w:b/>
        </w:rPr>
        <w:t xml:space="preserve">Appendix C:</w:t>
      </w:r>
      <w:r>
        <w:t xml:space="preserve"> </w:t>
      </w:r>
      <w:r>
        <w:t xml:space="preserve">Policy frameworks governing energy production in Italy.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Italy, Naples</dc:title>
  <dc:creator/>
  <dc:language>en</dc:language>
  <cp:keywords/>
  <dcterms:created xsi:type="dcterms:W3CDTF">2026-04-20T22:07:02Z</dcterms:created>
  <dcterms:modified xsi:type="dcterms:W3CDTF">2026-04-20T22:07:02Z</dcterms:modified>
</cp:coreProperties>
</file>

<file path=docProps/custom.xml><?xml version="1.0" encoding="utf-8"?>
<Properties xmlns="http://schemas.openxmlformats.org/officeDocument/2006/custom-properties" xmlns:vt="http://schemas.openxmlformats.org/officeDocument/2006/docPropsVTypes"/>
</file>