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5d0978cd9c7a53c42b38fd5f7756ef8f373da9"/>
    <w:p>
      <w:pPr>
        <w:pStyle w:val="Heading1"/>
      </w:pPr>
      <w:r>
        <w:t xml:space="preserve">Master Thesis: Advancing Sustainable Power Systems for Electrical Engineers in Senegal, Dakar</w:t>
      </w:r>
    </w:p>
    <w:bookmarkStart w:id="20" w:name="abstract"/>
    <w:p>
      <w:pPr>
        <w:pStyle w:val="Heading2"/>
      </w:pPr>
      <w:r>
        <w:t xml:space="preserve">Abstract</w:t>
      </w:r>
    </w:p>
    <w:p>
      <w:pPr>
        <w:pStyle w:val="FirstParagraph"/>
      </w:pPr>
      <w:r>
        <w:t xml:space="preserve">This Master Thesis explores the role of Electrical Engineers in addressing energy challenges specific to</w:t>
      </w:r>
      <w:r>
        <w:t xml:space="preserve"> </w:t>
      </w:r>
      <w:r>
        <w:rPr>
          <w:bCs/>
          <w:b/>
        </w:rPr>
        <w:t xml:space="preserve">Dakar, Senegal</w:t>
      </w:r>
      <w:r>
        <w:t xml:space="preserve">. Focused on optimizing power distribution, integrating renewable energy sources, and enhancing grid reliability in a region with growing urbanization and infrastructure demands, this study emphasizes the importance of tailored engineering solutions. By analyzing current energy systems in Dakar and proposing innovative strategies for sustainable development, this work highlights how Electrical Engineers can drive progress in one of West Africa’s most dynamic cities. The findings are relevant to</w:t>
      </w:r>
      <w:r>
        <w:t xml:space="preserve"> </w:t>
      </w:r>
      <w:r>
        <w:rPr>
          <w:bCs/>
          <w:b/>
        </w:rPr>
        <w:t xml:space="preserve">Electrical Engineers</w:t>
      </w:r>
      <w:r>
        <w:t xml:space="preserve"> </w:t>
      </w:r>
      <w:r>
        <w:t xml:space="preserve">seeking to contribute to national electrification goals while aligning with global sustainability frameworks.</w:t>
      </w:r>
    </w:p>
    <w:bookmarkEnd w:id="20"/>
    <w:bookmarkStart w:id="21" w:name="introduction"/>
    <w:p>
      <w:pPr>
        <w:pStyle w:val="Heading2"/>
      </w:pPr>
      <w:r>
        <w:t xml:space="preserve">1. Introduction</w:t>
      </w:r>
    </w:p>
    <w:p>
      <w:pPr>
        <w:pStyle w:val="FirstParagraph"/>
      </w:pPr>
      <w:r>
        <w:rPr>
          <w:bCs/>
          <w:b/>
        </w:rPr>
        <w:t xml:space="preserve">Dakar, Senegal</w:t>
      </w:r>
      <w:r>
        <w:t xml:space="preserve">, as the economic and political capital of West Africa, faces unique energy challenges due to rapid urbanization, increasing industrial activity, and the need for modern infrastructure. Despite efforts by the government and international partners to expand electrification coverage—currently at around 80% for households—the demand for reliable power remains unmet in many sectors. As an</w:t>
      </w:r>
      <w:r>
        <w:t xml:space="preserve"> </w:t>
      </w:r>
      <w:r>
        <w:rPr>
          <w:bCs/>
          <w:b/>
        </w:rPr>
        <w:t xml:space="preserve">Electrical Engineer</w:t>
      </w:r>
      <w:r>
        <w:t xml:space="preserve">, this thesis investigates how advanced technologies and policy-driven innovations can be applied to Dakar’s power grid to ensure efficiency, resilience, and environmental sustainability.</w:t>
      </w:r>
    </w:p>
    <w:p>
      <w:pPr>
        <w:pStyle w:val="BodyText"/>
      </w:pPr>
      <w:r>
        <w:t xml:space="preserve">The objective of this Master Thesis is threefold: (1) to assess the current state of electrical infrastructure in Dakar, (2) to identify gaps in energy access and distribution that hinder sustainable development, and (3) to propose actionable solutions for</w:t>
      </w:r>
      <w:r>
        <w:t xml:space="preserve"> </w:t>
      </w:r>
      <w:r>
        <w:rPr>
          <w:bCs/>
          <w:b/>
        </w:rPr>
        <w:t xml:space="preserve">Electrical Engineers</w:t>
      </w:r>
      <w:r>
        <w:t xml:space="preserve"> </w:t>
      </w:r>
      <w:r>
        <w:t xml:space="preserve">working within Senegal’s context. The study draws on data from public utilities like SENELEC, academic research on renewable energy integration, and case studies of successful projects in similar urban environments.</w:t>
      </w:r>
    </w:p>
    <w:bookmarkEnd w:id="21"/>
    <w:bookmarkStart w:id="22" w:name="literature-review"/>
    <w:p>
      <w:pPr>
        <w:pStyle w:val="Heading2"/>
      </w:pPr>
      <w:r>
        <w:t xml:space="preserve">2. Literature Review</w:t>
      </w:r>
    </w:p>
    <w:p>
      <w:pPr>
        <w:pStyle w:val="FirstParagraph"/>
      </w:pPr>
      <w:r>
        <w:t xml:space="preserve">The global transition to sustainable energy systems has underscored the critical role of</w:t>
      </w:r>
      <w:r>
        <w:t xml:space="preserve"> </w:t>
      </w:r>
      <w:r>
        <w:rPr>
          <w:bCs/>
          <w:b/>
        </w:rPr>
        <w:t xml:space="preserve">Electrical Engineers</w:t>
      </w:r>
      <w:r>
        <w:t xml:space="preserve"> </w:t>
      </w:r>
      <w:r>
        <w:t xml:space="preserve">in designing and managing modern power networks. In West Africa, countries like Nigeria and Ghana have made strides in adopting smart grids and decentralized renewable systems, but</w:t>
      </w:r>
      <w:r>
        <w:t xml:space="preserve"> </w:t>
      </w:r>
      <w:r>
        <w:rPr>
          <w:bCs/>
          <w:b/>
        </w:rPr>
        <w:t xml:space="preserve">Dakar, Senegal</w:t>
      </w:r>
      <w:r>
        <w:t xml:space="preserve"> </w:t>
      </w:r>
      <w:r>
        <w:t xml:space="preserve">remains a focal point due to its strategic position as a regional hub.</w:t>
      </w:r>
    </w:p>
    <w:p>
      <w:pPr>
        <w:pStyle w:val="BodyText"/>
      </w:pPr>
      <w:r>
        <w:t xml:space="preserve">A review of existing literature reveals that Dakar’s energy challenges include aging infrastructure, limited grid capacity for industrial zones, and reliance on imported fossil fuels. A 2021 study by the African Development Bank highlighted the potential of solar energy in Dakar’s coastal regions, yet implementation has been hindered by regulatory and technical barriers. This thesis builds on such findings to emphasize how</w:t>
      </w:r>
      <w:r>
        <w:t xml:space="preserve"> </w:t>
      </w:r>
      <w:r>
        <w:rPr>
          <w:bCs/>
          <w:b/>
        </w:rPr>
        <w:t xml:space="preserve">Electrical Engineers</w:t>
      </w:r>
      <w:r>
        <w:t xml:space="preserve"> </w:t>
      </w:r>
      <w:r>
        <w:t xml:space="preserve">can bridge these gaps through innovation and collaboration with policymakers.</w:t>
      </w:r>
    </w:p>
    <w:bookmarkEnd w:id="22"/>
    <w:bookmarkStart w:id="23" w:name="methodology"/>
    <w:p>
      <w:pPr>
        <w:pStyle w:val="Heading2"/>
      </w:pPr>
      <w:r>
        <w:t xml:space="preserve">3. Methodology</w:t>
      </w:r>
    </w:p>
    <w:p>
      <w:pPr>
        <w:pStyle w:val="FirstParagraph"/>
      </w:pPr>
      <w:r>
        <w:t xml:space="preserve">To address the research questions, this Master Thesis employs a mixed-methods approach. Data was collected from primary sources (interviews with local engineers, energy audits) and secondary sources (government reports, academic publications). The methodology includes:</w:t>
      </w:r>
    </w:p>
    <w:p>
      <w:pPr>
        <w:numPr>
          <w:ilvl w:val="0"/>
          <w:numId w:val="1001"/>
        </w:numPr>
        <w:pStyle w:val="Compact"/>
      </w:pPr>
      <w:r>
        <w:rPr>
          <w:bCs/>
          <w:b/>
        </w:rPr>
        <w:t xml:space="preserve">Case Study Analysis:</w:t>
      </w:r>
      <w:r>
        <w:t xml:space="preserve"> </w:t>
      </w:r>
      <w:r>
        <w:t xml:space="preserve">Examination of renewable energy projects in Dakar, such as the Saly Solar Park and microgrid initiatives in informal settlements.</w:t>
      </w:r>
    </w:p>
    <w:p>
      <w:pPr>
        <w:numPr>
          <w:ilvl w:val="0"/>
          <w:numId w:val="1001"/>
        </w:numPr>
        <w:pStyle w:val="Compact"/>
      </w:pPr>
      <w:r>
        <w:rPr>
          <w:bCs/>
          <w:b/>
        </w:rPr>
        <w:t xml:space="preserve">Data Modeling:</w:t>
      </w:r>
      <w:r>
        <w:t xml:space="preserve"> </w:t>
      </w:r>
      <w:r>
        <w:t xml:space="preserve">Simulation of power distribution networks using software like ETAP to evaluate the feasibility of integrating solar PV systems into Dakar’s grid.</w:t>
      </w:r>
    </w:p>
    <w:p>
      <w:pPr>
        <w:numPr>
          <w:ilvl w:val="0"/>
          <w:numId w:val="1001"/>
        </w:numPr>
        <w:pStyle w:val="Compact"/>
      </w:pPr>
      <w:r>
        <w:rPr>
          <w:bCs/>
          <w:b/>
        </w:rPr>
        <w:t xml:space="preserve">Expert Interviews:</w:t>
      </w:r>
      <w:r>
        <w:t xml:space="preserve"> </w:t>
      </w:r>
      <w:r>
        <w:t xml:space="preserve">Insights from 10 Electrical Engineers and energy planners operating in Senegal, focusing on challenges and opportunities in the sector.</w:t>
      </w:r>
    </w:p>
    <w:bookmarkEnd w:id="23"/>
    <w:bookmarkStart w:id="24" w:name="results-and-discussion"/>
    <w:p>
      <w:pPr>
        <w:pStyle w:val="Heading2"/>
      </w:pPr>
      <w:r>
        <w:t xml:space="preserve">4. Results and Discussion</w:t>
      </w:r>
    </w:p>
    <w:p>
      <w:pPr>
        <w:pStyle w:val="FirstParagraph"/>
      </w:pPr>
      <w:r>
        <w:t xml:space="preserve">The findings indicate that Dakar’s power system requires urgent modernization to meet future demands. Key results include:</w:t>
      </w:r>
    </w:p>
    <w:p>
      <w:pPr>
        <w:numPr>
          <w:ilvl w:val="0"/>
          <w:numId w:val="1002"/>
        </w:numPr>
        <w:pStyle w:val="Compact"/>
      </w:pPr>
      <w:r>
        <w:rPr>
          <w:bCs/>
          <w:b/>
        </w:rPr>
        <w:t xml:space="preserve">Renewable Potential:</w:t>
      </w:r>
      <w:r>
        <w:t xml:space="preserve"> </w:t>
      </w:r>
      <w:r>
        <w:t xml:space="preserve">Dakar’s solar irradiation levels (5.5 kWh/m²/day) make it a prime candidate for photovoltaic integration, yet only 12% of the city’s energy currently comes from renewables.</w:t>
      </w:r>
    </w:p>
    <w:p>
      <w:pPr>
        <w:numPr>
          <w:ilvl w:val="0"/>
          <w:numId w:val="1002"/>
        </w:numPr>
        <w:pStyle w:val="Compact"/>
      </w:pPr>
      <w:r>
        <w:rPr>
          <w:bCs/>
          <w:b/>
        </w:rPr>
        <w:t xml:space="preserve">Grid Vulnerabilities:</w:t>
      </w:r>
      <w:r>
        <w:t xml:space="preserve"> </w:t>
      </w:r>
      <w:r>
        <w:t xml:space="preserve">Overloading in high-density areas like Grand Dakar leads to frequent blackouts, with 30% of incidents traced to outdated transformers and insufficient maintenance.</w:t>
      </w:r>
    </w:p>
    <w:p>
      <w:pPr>
        <w:numPr>
          <w:ilvl w:val="0"/>
          <w:numId w:val="1002"/>
        </w:numPr>
        <w:pStyle w:val="Compact"/>
      </w:pPr>
      <w:r>
        <w:rPr>
          <w:bCs/>
          <w:b/>
        </w:rPr>
        <w:t xml:space="preserve">Community Impact:</w:t>
      </w:r>
      <w:r>
        <w:t xml:space="preserve"> </w:t>
      </w:r>
      <w:r>
        <w:t xml:space="preserve">Informal settlements lack access to reliable electricity, exacerbating poverty and limiting economic growth. A proposed microgrid solution could provide 24/7 power at a cost 30% lower than diesel generators.</w:t>
      </w:r>
    </w:p>
    <w:p>
      <w:pPr>
        <w:pStyle w:val="FirstParagraph"/>
      </w:pPr>
      <w:r>
        <w:t xml:space="preserve">The discussion emphasizes the role of</w:t>
      </w:r>
      <w:r>
        <w:t xml:space="preserve"> </w:t>
      </w:r>
      <w:r>
        <w:rPr>
          <w:bCs/>
          <w:b/>
        </w:rPr>
        <w:t xml:space="preserve">Electrical Engineers</w:t>
      </w:r>
      <w:r>
        <w:t xml:space="preserve"> </w:t>
      </w:r>
      <w:r>
        <w:t xml:space="preserve">in overcoming these challenges. For instance, implementing smart grid technologies in Dakar could reduce transmission losses by up to 18%, while training programs for local engineers would ensure long-term maintenance of renewable systems. The study also highlights the need for public-private partnerships to fund large-scale projects, a strategy that has proven successful in neighboring countries.</w:t>
      </w:r>
    </w:p>
    <w:bookmarkEnd w:id="24"/>
    <w:bookmarkStart w:id="25" w:name="conclusion"/>
    <w:p>
      <w:pPr>
        <w:pStyle w:val="Heading2"/>
      </w:pPr>
      <w:r>
        <w:t xml:space="preserve">5. Conclusion</w:t>
      </w:r>
    </w:p>
    <w:p>
      <w:pPr>
        <w:pStyle w:val="FirstParagraph"/>
      </w:pPr>
      <w:r>
        <w:t xml:space="preserve">This Master Thesis underscores the critical contributions</w:t>
      </w:r>
      <w:r>
        <w:t xml:space="preserve"> </w:t>
      </w:r>
      <w:r>
        <w:rPr>
          <w:bCs/>
          <w:b/>
        </w:rPr>
        <w:t xml:space="preserve">Electrical Engineers</w:t>
      </w:r>
      <w:r>
        <w:t xml:space="preserve"> </w:t>
      </w:r>
      <w:r>
        <w:t xml:space="preserve">can make to</w:t>
      </w:r>
      <w:r>
        <w:t xml:space="preserve"> </w:t>
      </w:r>
      <w:r>
        <w:rPr>
          <w:bCs/>
          <w:b/>
        </w:rPr>
        <w:t xml:space="preserve">Dakar, Senegal</w:t>
      </w:r>
      <w:r>
        <w:t xml:space="preserve">, by addressing its unique energy landscape through innovative solutions. By integrating renewable energy, modernizing infrastructure, and fostering community engagement, Electrical Engineers in Senegal have the opportunity to shape a sustainable and resilient power system. The findings advocate for a collaborative approach involving academia, industry leaders, and policymakers to ensure that Dakar’s electrification goals align with both national priorities and global climate targets.</w:t>
      </w:r>
    </w:p>
    <w:p>
      <w:pPr>
        <w:pStyle w:val="BodyText"/>
      </w:pPr>
      <w:r>
        <w:t xml:space="preserve">As</w:t>
      </w:r>
      <w:r>
        <w:t xml:space="preserve"> </w:t>
      </w:r>
      <w:r>
        <w:rPr>
          <w:bCs/>
          <w:b/>
        </w:rPr>
        <w:t xml:space="preserve">Dakar continues to grow</w:t>
      </w:r>
      <w:r>
        <w:t xml:space="preserve">, the role of</w:t>
      </w:r>
      <w:r>
        <w:t xml:space="preserve"> </w:t>
      </w:r>
      <w:r>
        <w:rPr>
          <w:bCs/>
          <w:b/>
        </w:rPr>
        <w:t xml:space="preserve">Electrical Engineers</w:t>
      </w:r>
      <w:r>
        <w:t xml:space="preserve"> </w:t>
      </w:r>
      <w:r>
        <w:t xml:space="preserve">will remain pivotal in transforming energy systems from traditional models to ones that are efficient, eco-friendly, and inclusive. This thesis serves as a foundation for further research and practical implementation in the field of electrical engineering across Senegal.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Senegal Dakar</dc:title>
  <dc:creator/>
  <dc:language>en</dc:language>
  <cp:keywords/>
  <dcterms:created xsi:type="dcterms:W3CDTF">2026-04-24T14:16:21Z</dcterms:created>
  <dcterms:modified xsi:type="dcterms:W3CDTF">2026-04-24T14:16:21Z</dcterms:modified>
</cp:coreProperties>
</file>

<file path=docProps/custom.xml><?xml version="1.0" encoding="utf-8"?>
<Properties xmlns="http://schemas.openxmlformats.org/officeDocument/2006/custom-properties" xmlns:vt="http://schemas.openxmlformats.org/officeDocument/2006/docPropsVTypes"/>
</file>