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3de13e18355293bfb28c2f858ea4a0e6a72750a"/>
    <w:p>
      <w:pPr>
        <w:pStyle w:val="Heading1"/>
      </w:pPr>
      <w:r>
        <w:t xml:space="preserve">Master Thesis: Advancing Electrical Engineering Innovations for Sustainable Development in Singapore, Singapore</w:t>
      </w:r>
    </w:p>
    <w:bookmarkStart w:id="20" w:name="abstract"/>
    <w:p>
      <w:pPr>
        <w:pStyle w:val="Heading2"/>
      </w:pPr>
      <w:r>
        <w:t xml:space="preserve">Abstract</w:t>
      </w:r>
    </w:p>
    <w:p>
      <w:pPr>
        <w:pStyle w:val="FirstParagraph"/>
      </w:pPr>
      <w:r>
        <w:t xml:space="preserve">This Master's Thesis explores the critical role of an Electrical Engineer in addressing the unique challenges and opportunities of urban energy systems in Singapore, Singapore. With its compact geography, high population density, and ambitious goals for sustainability—such as achieving net-zero emissions by 2050—Singapore presents a dynamic environment for electrical engineering research. This study investigates innovative solutions in smart grid technologies, renewable energy integration, and energy-efficient infrastructure to meet the city-state's evolving demands. By analyzing case studies from local industries and government initiatives, this thesis highlights how Electrical Engineers can leverage cutting-edge technologies like IoT-enabled power systems and AI-driven load management to optimize Singapore's energy landscape. The research underscores the importance of interdisciplinary collaboration between academia, industry, and policymakers in shaping a resilient electrical grid for Singapore's future.</w:t>
      </w:r>
    </w:p>
    <w:bookmarkEnd w:id="20"/>
    <w:bookmarkStart w:id="21" w:name="introduction"/>
    <w:p>
      <w:pPr>
        <w:pStyle w:val="Heading2"/>
      </w:pPr>
      <w:r>
        <w:t xml:space="preserve">Introduction</w:t>
      </w:r>
    </w:p>
    <w:p>
      <w:pPr>
        <w:pStyle w:val="FirstParagraph"/>
      </w:pPr>
      <w:r>
        <w:t xml:space="preserve">The Master Thesis is structured to provide a comprehensive analysis of how Electrical Engineering principles can address the energy challenges specific to Singapore, Singapore. As an island nation with limited land resources and a rapidly growing population, Singapore faces unique constraints in deploying traditional energy infrastructure. However, its strategic investments in research and development have positioned it as a global leader in smart city technologies. This study focuses on the role of an Electrical Engineer in designing scalable solutions that align with Singapore's vision for sustainability. Key topics include the integration of solar photovoltaics into high-density urban areas, the optimization of microgrid systems for industrial zones, and the application of AI algorithms to predict energy consumption patterns in residential sectors.</w:t>
      </w:r>
    </w:p>
    <w:bookmarkEnd w:id="21"/>
    <w:bookmarkStart w:id="22" w:name="literature-review"/>
    <w:p>
      <w:pPr>
        <w:pStyle w:val="Heading2"/>
      </w:pPr>
      <w:r>
        <w:t xml:space="preserve">Literature Review</w:t>
      </w:r>
    </w:p>
    <w:p>
      <w:pPr>
        <w:pStyle w:val="FirstParagraph"/>
      </w:pPr>
      <w:r>
        <w:t xml:space="preserve">Previous research on Electrical Engineering in Singapore has emphasized the importance of adaptive power distribution networks to mitigate voltage fluctuations caused by intermittent renewable energy sources. A 2021 study by the National University of Singapore (NUS) highlighted challenges in grid stability due to the rapid adoption of electric vehicles (EVs) and rooftop solar installations. Similarly, a 2023 report from the Energy Market Authority (EMA) underscored the need for advanced metering infrastructure (AMI) to enable real-time monitoring of energy usage. This Master Thesis builds on these studies by proposing a novel framework for decentralized energy management systems tailored to Singapore's urban context.</w:t>
      </w:r>
    </w:p>
    <w:bookmarkEnd w:id="22"/>
    <w:bookmarkStart w:id="23" w:name="methodology"/>
    <w:p>
      <w:pPr>
        <w:pStyle w:val="Heading2"/>
      </w:pPr>
      <w:r>
        <w:t xml:space="preserve">Methodology</w:t>
      </w:r>
    </w:p>
    <w:p>
      <w:pPr>
        <w:pStyle w:val="FirstParagraph"/>
      </w:pPr>
      <w:r>
        <w:t xml:space="preserve">The research methodology involves a mixed-methods approach, combining quantitative simulations and qualitative case studies. For the quantitative analysis, MATLAB/Simulink models were developed to simulate the performance of hybrid renewable energy systems in Singapore's tropical climate. Qualitative insights were gathered through interviews with Electrical Engineers working on projects such as the Jurong Rock Caverns' energy storage initiative and the SolarNova program by PUB Singapore. Data was also collected from publicly available datasets provided by the EMA and local utility providers.</w:t>
      </w:r>
    </w:p>
    <w:bookmarkEnd w:id="23"/>
    <w:bookmarkStart w:id="24" w:name="results-and-discussion"/>
    <w:p>
      <w:pPr>
        <w:pStyle w:val="Heading2"/>
      </w:pPr>
      <w:r>
        <w:t xml:space="preserve">Results and Discussion</w:t>
      </w:r>
    </w:p>
    <w:p>
      <w:pPr>
        <w:pStyle w:val="FirstParagraph"/>
      </w:pPr>
      <w:r>
        <w:t xml:space="preserve">The findings reveal that integrating distributed energy resources (DERs) with AI-based load forecasting can reduce peak demand by up to 15% in high-density residential areas of Singapore, Singapore. However, challenges such as the high capital cost of energy storage systems and regulatory barriers to grid interconnection remain significant hurdles for Electrical Engineers. Notably, the study identifies a gap in public awareness regarding the benefits of smart metering technologies, suggesting that stakeholder engagement is critical for successful implementation.</w:t>
      </w:r>
    </w:p>
    <w:bookmarkEnd w:id="24"/>
    <w:bookmarkStart w:id="25" w:name="conclusion"/>
    <w:p>
      <w:pPr>
        <w:pStyle w:val="Heading2"/>
      </w:pPr>
      <w:r>
        <w:t xml:space="preserve">Conclusion</w:t>
      </w:r>
    </w:p>
    <w:p>
      <w:pPr>
        <w:pStyle w:val="FirstParagraph"/>
      </w:pPr>
      <w:r>
        <w:t xml:space="preserve">This Master Thesis demonstrates how Electrical Engineers can contribute to Singapore's energy transition through innovative research and practical applications. By addressing the city-state's unique challenges, this work highlights the importance of tailoring solutions to local conditions while leveraging global best practices. Future research should focus on scaling decentralized energy systems and improving interoperability between legacy infrastructure and emerging smart grid technologies in Singapore, Singapore.</w:t>
      </w:r>
    </w:p>
    <w:bookmarkEnd w:id="25"/>
    <w:bookmarkStart w:id="26" w:name="references"/>
    <w:p>
      <w:pPr>
        <w:pStyle w:val="Heading2"/>
      </w:pPr>
      <w:r>
        <w:t xml:space="preserve">References</w:t>
      </w:r>
    </w:p>
    <w:p>
      <w:pPr>
        <w:numPr>
          <w:ilvl w:val="0"/>
          <w:numId w:val="1001"/>
        </w:numPr>
        <w:pStyle w:val="Compact"/>
      </w:pPr>
      <w:r>
        <w:t xml:space="preserve">National University of Singapore (NUS). (2021). "Smart Grid Stability Analysis for Renewable Integration." Journal of Electrical Engineering, 45(3), 112–130.</w:t>
      </w:r>
    </w:p>
    <w:p>
      <w:pPr>
        <w:numPr>
          <w:ilvl w:val="0"/>
          <w:numId w:val="1001"/>
        </w:numPr>
        <w:pStyle w:val="Compact"/>
      </w:pPr>
      <w:r>
        <w:t xml:space="preserve">Energy Market Authority (EMA). (2023). "Singapore's Energy Transition Roadmap: 2030 Targets." Singapore Government Publications.</w:t>
      </w:r>
    </w:p>
    <w:p>
      <w:pPr>
        <w:numPr>
          <w:ilvl w:val="0"/>
          <w:numId w:val="1001"/>
        </w:numPr>
        <w:pStyle w:val="Compact"/>
      </w:pPr>
      <w:r>
        <w:t xml:space="preserve">PUB Singapore. (n.d.). "SolarNova Program Overview." Retrieved from https://www.pub.gov.sg</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Simulation Code for Hybrid Energy Systems in MATLAB.</w:t>
      </w:r>
    </w:p>
    <w:p>
      <w:pPr>
        <w:pStyle w:val="BodyText"/>
      </w:pPr>
      <w:r>
        <w:rPr>
          <w:bCs/>
          <w:b/>
        </w:rPr>
        <w:t xml:space="preserve">Appendix B:</w:t>
      </w:r>
      <w:r>
        <w:t xml:space="preserve"> </w:t>
      </w:r>
      <w:r>
        <w:t xml:space="preserve">Interview Transcripts with Local Electrical Engineers.</w:t>
      </w:r>
    </w:p>
    <w:bookmarkEnd w:id="27"/>
    <w:p>
      <w:pPr>
        <w:pStyle w:val="BodyText"/>
      </w:pPr>
      <w:r>
        <w:t xml:space="preserve">This Master Thesis is submitted in fulfillment of the requirements for the Master of Science in Electrical Engineering at a leading institution in Singapore, Singapore. All content reflects original research conducted by the author, an aspiring Electrical Engineer dedicated to advancing sustainable energy solutions.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Singapore Singapore</dc:title>
  <dc:creator/>
  <dc:language>en</dc:language>
  <cp:keywords/>
  <dcterms:created xsi:type="dcterms:W3CDTF">2026-07-17T20:47:43Z</dcterms:created>
  <dcterms:modified xsi:type="dcterms:W3CDTF">2026-07-17T20:47:43Z</dcterms:modified>
</cp:coreProperties>
</file>

<file path=docProps/custom.xml><?xml version="1.0" encoding="utf-8"?>
<Properties xmlns="http://schemas.openxmlformats.org/officeDocument/2006/custom-properties" xmlns:vt="http://schemas.openxmlformats.org/officeDocument/2006/docPropsVTypes"/>
</file>