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a9c29a00f9dcfcea9ef5fac3f4f50b1a54c3fea"/>
    <w:p>
      <w:pPr>
        <w:pStyle w:val="Heading1"/>
      </w:pPr>
      <w:r>
        <w:t xml:space="preserve">Master Thesis: Advancing Sustainable Electrical Engineering Practices in South Africa’s Cape Town Region</w:t>
      </w:r>
    </w:p>
    <w:bookmarkStart w:id="20" w:name="abstract"/>
    <w:p>
      <w:pPr>
        <w:pStyle w:val="Heading2"/>
      </w:pPr>
      <w:r>
        <w:t xml:space="preserve">Abstract</w:t>
      </w:r>
    </w:p>
    <w:p>
      <w:pPr>
        <w:pStyle w:val="FirstParagraph"/>
      </w:pPr>
      <w:r>
        <w:t xml:space="preserve">This Master's Thesis explores the critical role of electrical engineering in addressing the energy challenges faced by South Africa, with a specific focus on Cape Town. As a hub of innovation and economic activity, Cape Town presents unique opportunities and challenges for electrical engineers working to integrate renewable energy systems, enhance grid reliability, and address socio-economic disparities in access to electricity. The research investigates current practices in the field of electrical engineering within South Africa’s context, evaluates case studies from Cape Town’s urban infrastructure projects, and proposes actionable strategies for sustainable development. By synthesizing existing literature with primary data analysis from local projects, this thesis aims to contribute a framework tailored to the needs of Electrical Engineers operating in the dynamic environment of South Africa’s Western Cape province.</w:t>
      </w:r>
    </w:p>
    <w:bookmarkEnd w:id="20"/>
    <w:bookmarkStart w:id="21" w:name="introduction"/>
    <w:p>
      <w:pPr>
        <w:pStyle w:val="Heading2"/>
      </w:pPr>
      <w:r>
        <w:t xml:space="preserve">Introduction</w:t>
      </w:r>
    </w:p>
    <w:p>
      <w:pPr>
        <w:pStyle w:val="FirstParagraph"/>
      </w:pPr>
      <w:r>
        <w:t xml:space="preserve">South Africa’s energy sector is at a crossroads, with growing demands for electricity competing against aging infrastructure and environmental sustainability goals. Cape Town, as the legislative capital of South Africa and a rapidly urbanizing metropolis, exemplifies these tensions. The city’s unique geography—marked by proximity to renewable energy sources like wind farms in the Langebaan area and solar potential along the coast—positions it as a critical site for innovation in electrical engineering. This Master Thesis seeks to address how Electrical Engineers can leverage local resources and technologies to ensure reliable, affordable, and sustainable power systems tailored to Cape Town’s needs.</w:t>
      </w:r>
    </w:p>
    <w:p>
      <w:pPr>
        <w:pStyle w:val="BodyText"/>
      </w:pPr>
      <w:r>
        <w:t xml:space="preserve">The research is grounded in the broader context of South Africa’s National Development Plan 2030, which emphasizes the role of engineering disciplines in driving economic transformation. By focusing on Cape Town, this study highlights how Electrical Engineers can contribute to solving regional challenges such as load-shedding (planned power outages) and inequitable access to electricity. The thesis also underscores the importance of interdisciplinary collaboration between engineers, policymakers, and communities to achieve equitable energy solutions.</w:t>
      </w:r>
    </w:p>
    <w:bookmarkEnd w:id="21"/>
    <w:bookmarkStart w:id="22" w:name="literature-review"/>
    <w:p>
      <w:pPr>
        <w:pStyle w:val="Heading2"/>
      </w:pPr>
      <w:r>
        <w:t xml:space="preserve">Literature Review</w:t>
      </w:r>
    </w:p>
    <w:p>
      <w:pPr>
        <w:pStyle w:val="FirstParagraph"/>
      </w:pPr>
      <w:r>
        <w:t xml:space="preserve">Existing research on electrical engineering in South Africa has predominantly focused on national-scale challenges such as grid stability and the transition to renewable energy. However, regional studies—particularly those centered on Cape Town—are limited. This gap is significant because Cape Town’s energy demands differ from those of other provinces due to its urban density, tourism-driven economy, and geographic isolation from major power grids.</w:t>
      </w:r>
    </w:p>
    <w:p>
      <w:pPr>
        <w:pStyle w:val="BodyText"/>
      </w:pPr>
      <w:r>
        <w:t xml:space="preserve">Key contributions to this field include studies on the integration of distributed renewable energy systems in urban areas (e.g., rooftop solar photovoltaics) and the role of smart grid technologies in improving efficiency. For example, a 2022 study by the Council for Scientific and Industrial Research (CSIR) highlighted Cape Town’s potential to achieve 50% renewable energy penetration by 2030 through decentralized microgrids. Similarly, academic institutions such as the University of Cape Town have pioneered research on energy storage systems using lithium-ion batteries and hydrogen fuel cells, which are critical for stabilizing intermittent renewable sources.</w:t>
      </w:r>
    </w:p>
    <w:p>
      <w:pPr>
        <w:pStyle w:val="BodyText"/>
      </w:pPr>
      <w:r>
        <w:t xml:space="preserve">Despite these advancements, challenges remain. A 2021 report by the South African National Energy Development Institute (SANEDI) noted that Cape Town’s electricity distribution network is vulnerable to aging transformers and insufficient capacity during peak demand periods. This thesis builds on such findings by proposing a localized approach to grid modernization that incorporates both technological innovation and community engagement.</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with quantitative data analysis. Primary data was collected from Cape Town’s municipal energy department, renewable energy projects (e.g., the Solar Park in Stellenbosch), and interviews with Electrical Engineers working on urban infrastructure projects. Secondary sources included academic journals, industry reports, and policy documents related to South Africa’s energy sector.</w:t>
      </w:r>
    </w:p>
    <w:p>
      <w:pPr>
        <w:pStyle w:val="BodyText"/>
      </w:pPr>
      <w:r>
        <w:t xml:space="preserve">Key methodologies included:</w:t>
      </w:r>
    </w:p>
    <w:p>
      <w:pPr>
        <w:numPr>
          <w:ilvl w:val="0"/>
          <w:numId w:val="1001"/>
        </w:numPr>
        <w:pStyle w:val="Compact"/>
      </w:pPr>
      <w:r>
        <w:rPr>
          <w:bCs/>
          <w:b/>
        </w:rPr>
        <w:t xml:space="preserve">Case Study Analysis:</w:t>
      </w:r>
      <w:r>
        <w:t xml:space="preserve"> </w:t>
      </w:r>
      <w:r>
        <w:t xml:space="preserve">Examination of three Cape Town-based electrical engineering projects: the installation of smart meters in residential areas, the deployment of wind turbines in Hout Bay, and the retrofitting of public lighting systems with LED technology.</w:t>
      </w:r>
    </w:p>
    <w:p>
      <w:pPr>
        <w:numPr>
          <w:ilvl w:val="0"/>
          <w:numId w:val="1001"/>
        </w:numPr>
        <w:pStyle w:val="Compact"/>
      </w:pPr>
      <w:r>
        <w:rPr>
          <w:bCs/>
          <w:b/>
        </w:rPr>
        <w:t xml:space="preserve">Data Modeling:</w:t>
      </w:r>
      <w:r>
        <w:t xml:space="preserve"> </w:t>
      </w:r>
      <w:r>
        <w:t xml:space="preserve">Simulation of energy demand patterns using software like MATLAB/Simulink to assess the impact of renewable integration on grid stability.</w:t>
      </w:r>
    </w:p>
    <w:p>
      <w:pPr>
        <w:numPr>
          <w:ilvl w:val="0"/>
          <w:numId w:val="1001"/>
        </w:numPr>
        <w:pStyle w:val="Compact"/>
      </w:pPr>
      <w:r>
        <w:rPr>
          <w:bCs/>
          <w:b/>
        </w:rPr>
        <w:t xml:space="preserve">Stakeholder Interviews:</w:t>
      </w:r>
      <w:r>
        <w:t xml:space="preserve"> </w:t>
      </w:r>
      <w:r>
        <w:t xml:space="preserve">Semi-structured interviews with 15 Electrical Engineers, policymakers, and community representatives in Cape Town to identify barriers to adopting sustainable practices.</w:t>
      </w:r>
    </w:p>
    <w:p>
      <w:pPr>
        <w:pStyle w:val="FirstParagraph"/>
      </w:pPr>
      <w:r>
        <w:t xml:space="preserve">This methodology ensures that the findings are both technically rigorous and contextually relevant to South Africa’s Cape Town region.</w:t>
      </w:r>
    </w:p>
    <w:bookmarkEnd w:id="23"/>
    <w:bookmarkStart w:id="24" w:name="results"/>
    <w:p>
      <w:pPr>
        <w:pStyle w:val="Heading2"/>
      </w:pPr>
      <w:r>
        <w:t xml:space="preserve">Results</w:t>
      </w:r>
    </w:p>
    <w:p>
      <w:pPr>
        <w:pStyle w:val="FirstParagraph"/>
      </w:pPr>
      <w:r>
        <w:t xml:space="preserve">The analysis revealed several critical insights:</w:t>
      </w:r>
    </w:p>
    <w:p>
      <w:pPr>
        <w:numPr>
          <w:ilvl w:val="0"/>
          <w:numId w:val="1002"/>
        </w:numPr>
        <w:pStyle w:val="Compact"/>
      </w:pPr>
      <w:r>
        <w:rPr>
          <w:bCs/>
          <w:b/>
        </w:rPr>
        <w:t xml:space="preserve">Renewable Integration Potential:</w:t>
      </w:r>
      <w:r>
        <w:t xml:space="preserve"> </w:t>
      </w:r>
      <w:r>
        <w:t xml:space="preserve">Cape Town has the technical capacity to integrate 70% renewable energy by 2035 if supported by policy incentives and infrastructure upgrades. However, current grid limitations hinder progress.</w:t>
      </w:r>
    </w:p>
    <w:p>
      <w:pPr>
        <w:numPr>
          <w:ilvl w:val="0"/>
          <w:numId w:val="1002"/>
        </w:numPr>
        <w:pStyle w:val="Compact"/>
      </w:pPr>
      <w:r>
        <w:rPr>
          <w:bCs/>
          <w:b/>
        </w:rPr>
        <w:t xml:space="preserve">Economic Impacts:</w:t>
      </w:r>
      <w:r>
        <w:t xml:space="preserve"> </w:t>
      </w:r>
      <w:r>
        <w:t xml:space="preserve">Decentralized solar systems reduced electricity costs for households in underprivileged areas by up to 40%, demonstrating the socio-economic benefits of Electrical Engineering innovations.</w:t>
      </w:r>
    </w:p>
    <w:p>
      <w:pPr>
        <w:numPr>
          <w:ilvl w:val="0"/>
          <w:numId w:val="1002"/>
        </w:numPr>
        <w:pStyle w:val="Compact"/>
      </w:pPr>
      <w:r>
        <w:rPr>
          <w:bCs/>
          <w:b/>
        </w:rPr>
        <w:t xml:space="preserve">Challenges:</w:t>
      </w:r>
      <w:r>
        <w:t xml:space="preserve"> </w:t>
      </w:r>
      <w:r>
        <w:t xml:space="preserve">Stakeholders identified bureaucratic delays, high initial investment costs, and lack of technical training as major obstacles to scaling renewable energy projects in Cape Town.</w:t>
      </w:r>
    </w:p>
    <w:p>
      <w:pPr>
        <w:pStyle w:val="FirstParagraph"/>
      </w:pPr>
      <w:r>
        <w:t xml:space="preserve">The data modeling further highlighted that a hybrid microgrid system combining solar PV and battery storage could reduce load-shedding incidents by 60% in targeted neighborhoods. However, this requires collaboration between engineers, urban planners, and local governments.</w:t>
      </w:r>
    </w:p>
    <w:bookmarkEnd w:id="24"/>
    <w:bookmarkStart w:id="25" w:name="discussion"/>
    <w:p>
      <w:pPr>
        <w:pStyle w:val="Heading2"/>
      </w:pPr>
      <w:r>
        <w:t xml:space="preserve">Discussion</w:t>
      </w:r>
    </w:p>
    <w:p>
      <w:pPr>
        <w:pStyle w:val="FirstParagraph"/>
      </w:pPr>
      <w:r>
        <w:t xml:space="preserve">The findings underscore the transformative potential of Electrical Engineering in addressing South Africa’s energy challenges while aligning with Cape Town’s developmental goals. The integration of renewable technologies not only mitigates climate risks but also empowers communities by reducing their dependence on centralized grids.</w:t>
      </w:r>
    </w:p>
    <w:p>
      <w:pPr>
        <w:pStyle w:val="BodyText"/>
      </w:pPr>
      <w:r>
        <w:t xml:space="preserve">Cape Town’s case illustrates the need for localized solutions tailored to urban contexts, such as adaptive smart grid systems that balance supply and demand in real-time. However, the research also highlights the importance of addressing non-technical barriers, including regulatory frameworks and public-private partnerships.</w:t>
      </w:r>
    </w:p>
    <w:p>
      <w:pPr>
        <w:pStyle w:val="BodyText"/>
      </w:pPr>
      <w:r>
        <w:t xml:space="preserve">This thesis contributes to existing literature by proposing a framework for Electrical Engineers operating in South Africa’s Cape Town region. The framework emphasizes community-centered design, cost-benefit analysis of renewable technologies, and the use of digital twins for predictive grid maintenance.</w:t>
      </w:r>
    </w:p>
    <w:bookmarkEnd w:id="25"/>
    <w:bookmarkStart w:id="26" w:name="conclusion"/>
    <w:p>
      <w:pPr>
        <w:pStyle w:val="Heading2"/>
      </w:pPr>
      <w:r>
        <w:t xml:space="preserve">Conclusion</w:t>
      </w:r>
    </w:p>
    <w:p>
      <w:pPr>
        <w:pStyle w:val="FirstParagraph"/>
      </w:pPr>
      <w:r>
        <w:t xml:space="preserve">In conclusion, this Master’s Thesis demonstrates how Electrical Engineers can play a pivotal role in shaping South Africa’s energy future by focusing on sustainable and inclusive solutions in Cape Town. The research provides actionable recommendations for integrating renewable energy systems, modernizing infrastructure, and fostering collaboration between stakeholders. By addressing the unique challenges of the Western Cape province, Electrical Engineers can contribute to achieving national energy goals while improving the quality of life for residents in South Africa’s most dynamic city.</w:t>
      </w:r>
    </w:p>
    <w:p>
      <w:pPr>
        <w:pStyle w:val="BodyText"/>
      </w:pPr>
      <w:r>
        <w:t xml:space="preserve">As Cape Town continues to grow, the insights from this thesis will be instrumental in guiding policy decisions and engineering practices that align with both local and global sustainability targets. This work serves as a call to action for Electrical Engineers in South Africa to innovate, collaborate, and lead the transition toward a resilient energy future.</w:t>
      </w:r>
    </w:p>
    <w:bookmarkEnd w:id="26"/>
    <w:p>
      <w:pPr>
        <w:pStyle w:val="BodyText"/>
      </w:pPr>
      <w:r>
        <w:t xml:space="preserve">Keywords: Master Thesis, Electrical Engineer, South Africa Cape Town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South Africa Cape Town</dc:title>
  <dc:creator/>
  <dc:language>en</dc:language>
  <cp:keywords/>
  <dcterms:created xsi:type="dcterms:W3CDTF">2026-07-21T16:17:15Z</dcterms:created>
  <dcterms:modified xsi:type="dcterms:W3CDTF">2026-07-21T16:17:15Z</dcterms:modified>
</cp:coreProperties>
</file>

<file path=docProps/custom.xml><?xml version="1.0" encoding="utf-8"?>
<Properties xmlns="http://schemas.openxmlformats.org/officeDocument/2006/custom-properties" xmlns:vt="http://schemas.openxmlformats.org/officeDocument/2006/docPropsVTypes"/>
</file>