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Power</w:t>
      </w:r>
      <w:r>
        <w:t xml:space="preserve"> </w:t>
      </w:r>
      <w:r>
        <w:t xml:space="preserve">Systems</w:t>
      </w:r>
      <w:r>
        <w:t xml:space="preserve"> </w:t>
      </w:r>
      <w:r>
        <w:t xml:space="preserve">Integration</w:t>
      </w:r>
      <w:r>
        <w:t xml:space="preserve"> </w:t>
      </w:r>
      <w:r>
        <w:t xml:space="preserve">for</w:t>
      </w:r>
      <w:r>
        <w:t xml:space="preserve"> </w:t>
      </w:r>
      <w:r>
        <w:t xml:space="preserve">Smart</w:t>
      </w:r>
      <w:r>
        <w:t xml:space="preserve"> </w:t>
      </w:r>
      <w:r>
        <w:t xml:space="preserve">Cities</w:t>
      </w:r>
      <w:r>
        <w:t xml:space="preserve"> </w:t>
      </w:r>
      <w:r>
        <w:t xml:space="preserve">–</w:t>
      </w:r>
      <w:r>
        <w:t xml:space="preserve"> </w:t>
      </w:r>
      <w:r>
        <w:t xml:space="preserve">Application</w:t>
      </w:r>
      <w:r>
        <w:t xml:space="preserve"> </w:t>
      </w:r>
      <w:r>
        <w:t xml:space="preserve">to</w:t>
      </w:r>
      <w:r>
        <w:t xml:space="preserve"> </w:t>
      </w:r>
      <w:r>
        <w:t xml:space="preserve">Electrical</w:t>
      </w:r>
      <w:r>
        <w:t xml:space="preserve"> </w:t>
      </w:r>
      <w:r>
        <w:t xml:space="preserve">Engineering</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b005b2f878805d2c0430809391c47b5d5b48b1f"/>
    <w:p>
      <w:pPr>
        <w:pStyle w:val="Heading1"/>
      </w:pPr>
      <w:r>
        <w:t xml:space="preserve">Master Thesis: Advanced Power Systems Integration for Smart Cities – Application to Electrical Engineering in Spain, Barcelona</w:t>
      </w:r>
    </w:p>
    <w:p>
      <w:pPr>
        <w:pStyle w:val="FirstParagraph"/>
      </w:pPr>
      <w:r>
        <w:t xml:space="preserve">This Master Thesis explores the role of Electrical Engineers in designing and implementing sustainable power systems tailored to the unique urban dynamics of</w:t>
      </w:r>
      <w:r>
        <w:t xml:space="preserve"> </w:t>
      </w:r>
      <w:r>
        <w:rPr>
          <w:bCs/>
          <w:b/>
        </w:rPr>
        <w:t xml:space="preserve">Spain, Barcelona</w:t>
      </w:r>
      <w:r>
        <w:t xml:space="preserve">. As a rapidly growing metropolis with ambitious environmental goals, Barcelona serves as a critical case study for analyzing how modern electrical engineering solutions can address urban energy challenges. The thesis investigates advanced power systems integration, emphasizing smart grid technologies, renewable energy optimization, and resilience strategies specific to the region’s infrastructure needs.</w:t>
      </w:r>
    </w:p>
    <w:bookmarkStart w:id="20" w:name="introduction"/>
    <w:p>
      <w:pPr>
        <w:pStyle w:val="Heading2"/>
      </w:pPr>
      <w:r>
        <w:t xml:space="preserve">1. Introduction</w:t>
      </w:r>
    </w:p>
    <w:p>
      <w:pPr>
        <w:pStyle w:val="FirstParagraph"/>
      </w:pPr>
      <w:r>
        <w:t xml:space="preserve">The global shift toward decarbonization and digitalization has intensified the demand for innovative electrical engineering solutions in urban environments. In</w:t>
      </w:r>
      <w:r>
        <w:t xml:space="preserve"> </w:t>
      </w:r>
      <w:r>
        <w:rPr>
          <w:bCs/>
          <w:b/>
        </w:rPr>
        <w:t xml:space="preserve">Spain, Barcelona</w:t>
      </w:r>
      <w:r>
        <w:t xml:space="preserve">, this challenge is compounded by dense population centers, aging power distribution networks, and a commitment to achieving net-zero emissions by 2050. Electrical engineers play a pivotal role in bridging the gap between theoretical research and practical implementation of technologies such as smart grids, energy storage systems, and distributed generation. This thesis aims to address these challenges through a focused analysis of power systems integration in Barcelona’s context.</w:t>
      </w:r>
    </w:p>
    <w:bookmarkEnd w:id="20"/>
    <w:bookmarkStart w:id="21" w:name="objectives"/>
    <w:p>
      <w:pPr>
        <w:pStyle w:val="Heading2"/>
      </w:pPr>
      <w:r>
        <w:t xml:space="preserve">2. Objectives</w:t>
      </w:r>
    </w:p>
    <w:p>
      <w:pPr>
        <w:numPr>
          <w:ilvl w:val="0"/>
          <w:numId w:val="1001"/>
        </w:numPr>
        <w:pStyle w:val="Compact"/>
      </w:pPr>
      <w:r>
        <w:t xml:space="preserve">To analyze the current state of power distribution networks in</w:t>
      </w:r>
      <w:r>
        <w:t xml:space="preserve"> </w:t>
      </w:r>
      <w:r>
        <w:rPr>
          <w:bCs/>
          <w:b/>
        </w:rPr>
        <w:t xml:space="preserve">Spain, Barcelona</w:t>
      </w:r>
      <w:r>
        <w:t xml:space="preserve">, identifying key vulnerabilities and opportunities for modernization.</w:t>
      </w:r>
    </w:p>
    <w:p>
      <w:pPr>
        <w:numPr>
          <w:ilvl w:val="0"/>
          <w:numId w:val="1001"/>
        </w:numPr>
        <w:pStyle w:val="Compact"/>
      </w:pPr>
      <w:r>
        <w:t xml:space="preserve">To propose advanced strategies for integrating renewable energy sources (e.g., solar PV and wind) into existing grids while ensuring reliability and efficiency.</w:t>
      </w:r>
    </w:p>
    <w:p>
      <w:pPr>
        <w:numPr>
          <w:ilvl w:val="0"/>
          <w:numId w:val="1001"/>
        </w:numPr>
        <w:pStyle w:val="Compact"/>
      </w:pPr>
      <w:r>
        <w:t xml:space="preserve">To evaluate the feasibility of smart grid technologies in reducing energy consumption and enhancing resilience against disruptions, such as extreme weather events.</w:t>
      </w:r>
    </w:p>
    <w:p>
      <w:pPr>
        <w:numPr>
          <w:ilvl w:val="0"/>
          <w:numId w:val="1001"/>
        </w:numPr>
        <w:pStyle w:val="Compact"/>
      </w:pPr>
      <w:r>
        <w:t xml:space="preserve">To provide actionable insights for Electrical Engineers operating in urban environments like Barcelona, emphasizing sustainability and scalability.</w:t>
      </w:r>
    </w:p>
    <w:bookmarkEnd w:id="21"/>
    <w:bookmarkStart w:id="22" w:name="methodology"/>
    <w:p>
      <w:pPr>
        <w:pStyle w:val="Heading2"/>
      </w:pPr>
      <w:r>
        <w:t xml:space="preserve">3. Methodology</w:t>
      </w:r>
    </w:p>
    <w:p>
      <w:pPr>
        <w:pStyle w:val="FirstParagraph"/>
      </w:pPr>
      <w:r>
        <w:t xml:space="preserve">The research methodology combines theoretical analysis with practical case studies specific to</w:t>
      </w:r>
      <w:r>
        <w:t xml:space="preserve"> </w:t>
      </w:r>
      <w:r>
        <w:rPr>
          <w:bCs/>
          <w:b/>
        </w:rPr>
        <w:t xml:space="preserve">Spain, Barcelona</w:t>
      </w:r>
      <w:r>
        <w:t xml:space="preserve">. Key steps include:</w:t>
      </w:r>
    </w:p>
    <w:p>
      <w:pPr>
        <w:numPr>
          <w:ilvl w:val="0"/>
          <w:numId w:val="1002"/>
        </w:numPr>
        <w:pStyle w:val="Compact"/>
      </w:pPr>
      <w:r>
        <w:rPr>
          <w:bCs/>
          <w:b/>
        </w:rPr>
        <w:t xml:space="preserve">Literature Review:</w:t>
      </w:r>
      <w:r>
        <w:t xml:space="preserve"> </w:t>
      </w:r>
      <w:r>
        <w:t xml:space="preserve">A comprehensive examination of recent advancements in electrical engineering, focusing on smart grid technologies and renewable energy integration.</w:t>
      </w:r>
    </w:p>
    <w:p>
      <w:pPr>
        <w:numPr>
          <w:ilvl w:val="0"/>
          <w:numId w:val="1002"/>
        </w:numPr>
        <w:pStyle w:val="Compact"/>
      </w:pPr>
      <w:r>
        <w:rPr>
          <w:bCs/>
          <w:b/>
        </w:rPr>
        <w:t xml:space="preserve">Data Collection:</w:t>
      </w:r>
      <w:r>
        <w:t xml:space="preserve"> </w:t>
      </w:r>
      <w:r>
        <w:t xml:space="preserve">Analysis of publicly available data from Barcelona’s municipal energy reports, including consumption patterns, grid performance metrics, and renewable energy adoption rates.</w:t>
      </w:r>
    </w:p>
    <w:p>
      <w:pPr>
        <w:numPr>
          <w:ilvl w:val="0"/>
          <w:numId w:val="1002"/>
        </w:numPr>
        <w:pStyle w:val="Compact"/>
      </w:pPr>
      <w:r>
        <w:rPr>
          <w:bCs/>
          <w:b/>
        </w:rPr>
        <w:t xml:space="preserve">Case Studies:</w:t>
      </w:r>
      <w:r>
        <w:t xml:space="preserve"> </w:t>
      </w:r>
      <w:r>
        <w:t xml:space="preserve">In-depth evaluation of existing projects in Barcelona (e.g., the “Superblocks” initiative and solar-powered public transportation) to assess their impact on power systems.</w:t>
      </w:r>
    </w:p>
    <w:p>
      <w:pPr>
        <w:numPr>
          <w:ilvl w:val="0"/>
          <w:numId w:val="1002"/>
        </w:numPr>
        <w:pStyle w:val="Compact"/>
      </w:pPr>
      <w:r>
        <w:rPr>
          <w:bCs/>
          <w:b/>
        </w:rPr>
        <w:t xml:space="preserve">Simulation Models:</w:t>
      </w:r>
      <w:r>
        <w:t xml:space="preserve"> </w:t>
      </w:r>
      <w:r>
        <w:t xml:space="preserve">Development of MATLAB/Simulink models to simulate the performance of proposed power system configurations under varying load conditions.</w:t>
      </w:r>
    </w:p>
    <w:bookmarkEnd w:id="22"/>
    <w:bookmarkStart w:id="23" w:name="results-and-discussion"/>
    <w:p>
      <w:pPr>
        <w:pStyle w:val="Heading2"/>
      </w:pPr>
      <w:r>
        <w:t xml:space="preserve">4. Results and Discussion</w:t>
      </w:r>
    </w:p>
    <w:p>
      <w:pPr>
        <w:pStyle w:val="FirstParagraph"/>
      </w:pPr>
      <w:r>
        <w:t xml:space="preserve">The analysis reveals that Barcelona’s current grid infrastructure faces significant challenges, including voltage instability due to high solar PV penetration and insufficient energy storage capacity. However, the city’s commitment to renewable energy—evidenced by its 2030 target of sourcing 65% of electricity from renewables—presents an opportunity for Electrical Engineers to innovate.</w:t>
      </w:r>
    </w:p>
    <w:p>
      <w:pPr>
        <w:pStyle w:val="BodyText"/>
      </w:pPr>
      <w:r>
        <w:t xml:space="preserve">The proposed integration of decentralized battery storage systems and AI-driven demand response algorithms demonstrated a potential reduction in grid losses by up to 18%. Additionally, the case studies highlighted the importance of cross-disciplinary collaboration between engineers, urban planners, and policymakers in</w:t>
      </w:r>
      <w:r>
        <w:t xml:space="preserve"> </w:t>
      </w:r>
      <w:r>
        <w:rPr>
          <w:bCs/>
          <w:b/>
        </w:rPr>
        <w:t xml:space="preserve">Spain, Barcelona</w:t>
      </w:r>
      <w:r>
        <w:t xml:space="preserve"> </w:t>
      </w:r>
      <w:r>
        <w:t xml:space="preserve">to ensure seamless implementation of smart technologies.</w:t>
      </w:r>
    </w:p>
    <w:p>
      <w:pPr>
        <w:pStyle w:val="BodyText"/>
      </w:pPr>
      <w:r>
        <w:t xml:space="preserve">A critical finding is the need for adaptive grid designs that accommodate rapid technological changes. For instance, Barcelona’s Superblocks initiative, which reconfigures urban spaces to prioritize pedestrian movement and green areas, requires electrical engineers to redesign power lines and integrate IoT-enabled monitoring systems into compact layouts.</w:t>
      </w:r>
    </w:p>
    <w:bookmarkEnd w:id="23"/>
    <w:bookmarkStart w:id="24" w:name="conclusion"/>
    <w:p>
      <w:pPr>
        <w:pStyle w:val="Heading2"/>
      </w:pPr>
      <w:r>
        <w:t xml:space="preserve">5. Conclusion</w:t>
      </w:r>
    </w:p>
    <w:p>
      <w:pPr>
        <w:pStyle w:val="FirstParagraph"/>
      </w:pPr>
      <w:r>
        <w:t xml:space="preserve">This Master Thesis underscores the transformative potential of Electrical Engineering in addressing the energy challenges of modern cities like</w:t>
      </w:r>
      <w:r>
        <w:t xml:space="preserve"> </w:t>
      </w:r>
      <w:r>
        <w:rPr>
          <w:bCs/>
          <w:b/>
        </w:rPr>
        <w:t xml:space="preserve">Spain, Barcelona</w:t>
      </w:r>
      <w:r>
        <w:t xml:space="preserve">. By leveraging smart grid technologies and renewable energy integration strategies, Electrical Engineers can contribute to building resilient, sustainable urban environments. The findings provide a roadmap for professionals in the field to address both local and global sustainability goals while adhering to the unique socio-economic and geographic constraints of Barcelona.</w:t>
      </w:r>
    </w:p>
    <w:p>
      <w:pPr>
        <w:pStyle w:val="BodyText"/>
      </w:pPr>
      <w:r>
        <w:t xml:space="preserve">Future research should focus on scaling these solutions to other Mediterranean cities and exploring the role of emerging technologies such as AI-driven grid management systems. As Electrical Engineers, graduates must remain at the forefront of this evolution, ensuring that technological innovation aligns with societal needs in</w:t>
      </w:r>
      <w:r>
        <w:t xml:space="preserve"> </w:t>
      </w:r>
      <w:r>
        <w:rPr>
          <w:bCs/>
          <w:b/>
        </w:rPr>
        <w:t xml:space="preserve">Spain, Barcelona</w:t>
      </w:r>
      <w:r>
        <w:t xml:space="preserve">.</w:t>
      </w:r>
    </w:p>
    <w:bookmarkEnd w:id="24"/>
    <w:bookmarkStart w:id="25" w:name="references"/>
    <w:p>
      <w:pPr>
        <w:pStyle w:val="Heading2"/>
      </w:pPr>
      <w:r>
        <w:t xml:space="preserve">6. References</w:t>
      </w:r>
    </w:p>
    <w:p>
      <w:pPr>
        <w:numPr>
          <w:ilvl w:val="0"/>
          <w:numId w:val="1003"/>
        </w:numPr>
        <w:pStyle w:val="Compact"/>
      </w:pPr>
      <w:r>
        <w:t xml:space="preserve">Balaguer-Gómez, M., et al. (2021). "Smart Grid Development in Spain: A Case Study of Catalonia."</w:t>
      </w:r>
      <w:r>
        <w:t xml:space="preserve"> </w:t>
      </w:r>
      <w:r>
        <w:rPr>
          <w:iCs/>
          <w:i/>
        </w:rPr>
        <w:t xml:space="preserve">Journal of Renewable and Sustainable Energy</w:t>
      </w:r>
      <w:r>
        <w:t xml:space="preserve">.</w:t>
      </w:r>
    </w:p>
    <w:p>
      <w:pPr>
        <w:numPr>
          <w:ilvl w:val="0"/>
          <w:numId w:val="1003"/>
        </w:numPr>
        <w:pStyle w:val="Compact"/>
      </w:pPr>
      <w:r>
        <w:t xml:space="preserve">Barcelona City Council. (2023). "Barcelona Energy Plan 2030." Retrieved from https://www.barcelona.cat.</w:t>
      </w:r>
    </w:p>
    <w:p>
      <w:pPr>
        <w:numPr>
          <w:ilvl w:val="0"/>
          <w:numId w:val="1003"/>
        </w:numPr>
        <w:pStyle w:val="Compact"/>
      </w:pPr>
      <w:r>
        <w:t xml:space="preserve">Pérez, J., et al. (2020). "Challenges in Integrating Solar PV into Urban Grids: A European Perspective."</w:t>
      </w:r>
      <w:r>
        <w:t xml:space="preserve"> </w:t>
      </w:r>
      <w:r>
        <w:rPr>
          <w:iCs/>
          <w:i/>
        </w:rPr>
        <w:t xml:space="preserve">IEEE Transactions on Sustainable Energy</w:t>
      </w:r>
      <w:r>
        <w:t xml:space="preserve">.</w:t>
      </w:r>
    </w:p>
    <w:bookmarkEnd w:id="25"/>
    <w:bookmarkStart w:id="26" w:name="appendices"/>
    <w:p>
      <w:pPr>
        <w:pStyle w:val="Heading2"/>
      </w:pPr>
      <w:r>
        <w:t xml:space="preserve">7. Appendices</w:t>
      </w:r>
    </w:p>
    <w:p>
      <w:pPr>
        <w:pStyle w:val="FirstParagraph"/>
      </w:pPr>
      <w:r>
        <w:t xml:space="preserve">Additional data sets, simulation code snippets, and detailed schematics of proposed power systems are available upon request by contacting the author at [email address].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Power Systems Integration for Smart Cities – Application to Electrical Engineering in Spain, Barcelona</dc:title>
  <dc:creator/>
  <dc:language>en</dc:language>
  <cp:keywords/>
  <dcterms:created xsi:type="dcterms:W3CDTF">2026-04-24T18:29:47Z</dcterms:created>
  <dcterms:modified xsi:type="dcterms:W3CDTF">2026-04-24T18:29:47Z</dcterms:modified>
</cp:coreProperties>
</file>

<file path=docProps/custom.xml><?xml version="1.0" encoding="utf-8"?>
<Properties xmlns="http://schemas.openxmlformats.org/officeDocument/2006/custom-properties" xmlns:vt="http://schemas.openxmlformats.org/officeDocument/2006/docPropsVTypes"/>
</file>