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96c7cfb547cc44df382687c5324691c9baa1046"/>
    <w:p>
      <w:pPr>
        <w:pStyle w:val="Heading1"/>
      </w:pPr>
      <w:r>
        <w:t xml:space="preserve">Master Thesis: Advancing Electrical Engineering Innovations in the United States Los Angeles</w:t>
      </w:r>
    </w:p>
    <w:bookmarkStart w:id="20" w:name="abstract"/>
    <w:p>
      <w:pPr>
        <w:pStyle w:val="Heading2"/>
      </w:pPr>
      <w:r>
        <w:t xml:space="preserve">Abstract</w:t>
      </w:r>
    </w:p>
    <w:p>
      <w:pPr>
        <w:pStyle w:val="FirstParagraph"/>
      </w:pPr>
      <w:r>
        <w:t xml:space="preserve">This Master Thesis explores the evolving role of an Electrical Engineer within the dynamic technological landscape of United States Los Angeles. Focused on integrating cutting-edge research with local industry needs, this study analyzes how advancements in electrical engineering—such as renewable energy systems, smart grid technologies, and semiconductor innovations—are shaping the future of infrastructure and innovation in Los Angeles. Through case studies, simulations, and collaboration with local institutions, this thesis highlights the unique challenges and opportunities faced by Electrical Engineers operating in one of the world’s most technologically progressive cities.</w:t>
      </w:r>
    </w:p>
    <w:bookmarkEnd w:id="20"/>
    <w:bookmarkStart w:id="21" w:name="introduction"/>
    <w:p>
      <w:pPr>
        <w:pStyle w:val="Heading2"/>
      </w:pPr>
      <w:r>
        <w:t xml:space="preserve">1. Introduction</w:t>
      </w:r>
    </w:p>
    <w:p>
      <w:pPr>
        <w:pStyle w:val="FirstParagraph"/>
      </w:pPr>
      <w:r>
        <w:t xml:space="preserve">The United States Los Angeles has long been a hub for technological innovation, from aerospace engineering to entertainment technology. As an Electrical Engineer, the city presents a unique ecosystem where academic research intersects with industry demands, particularly in sectors like renewable energy, telecommunications, and autonomous systems. This thesis aims to bridge the gap between theoretical advancements in electrical engineering and their practical implementation in Los Angeles’ diverse economic environment.</w:t>
      </w:r>
    </w:p>
    <w:p>
      <w:pPr>
        <w:pStyle w:val="BodyText"/>
      </w:pPr>
      <w:r>
        <w:t xml:space="preserve">The significance of this research lies in addressing the specific needs of Los Angeles—a city facing challenges such as urbanization, climate change impacts (e.g., wildfire risk), and energy demand growth. By focusing on localized solutions, this study contributes to the broader field of electrical engineering while providing actionable insights for practitioners in United States Los Angeles.</w:t>
      </w:r>
    </w:p>
    <w:bookmarkEnd w:id="21"/>
    <w:bookmarkStart w:id="22" w:name="research-context"/>
    <w:p>
      <w:pPr>
        <w:pStyle w:val="Heading2"/>
      </w:pPr>
      <w:r>
        <w:t xml:space="preserve">2. Research Context</w:t>
      </w:r>
    </w:p>
    <w:p>
      <w:pPr>
        <w:pStyle w:val="FirstParagraph"/>
      </w:pPr>
      <w:r>
        <w:t xml:space="preserve">The United States Los Angeles is home to renowned institutions like the University of Southern California (USC) and the California Institute of Technology (Caltech), which produce cutting-edge research in electrical engineering. Additionally, companies such as SpaceX, Tesla, and Boeing have established R&amp;D facilities in the area, creating a vibrant environment for innovation. However, challenges such as grid stability during extreme weather events and the integration of distributed energy resources remain critical issues.</w:t>
      </w:r>
    </w:p>
    <w:p>
      <w:pPr>
        <w:pStyle w:val="BodyText"/>
      </w:pPr>
      <w:r>
        <w:t xml:space="preserve">This thesis investigates how Electrical Engineers can leverage advancements in power electronics, machine learning algorithms for predictive maintenance, and IoT-enabled systems to address these challenges. The focus is on real-world applications that align with Los Angeles’ goals of achieving 100% clean energy by 2035 (Los Angeles Department of Water and Power initiative).</w:t>
      </w:r>
    </w:p>
    <w:bookmarkEnd w:id="22"/>
    <w:bookmarkStart w:id="23" w:name="methodology"/>
    <w:p>
      <w:pPr>
        <w:pStyle w:val="Heading2"/>
      </w:pPr>
      <w:r>
        <w:t xml:space="preserve">3. Methodology</w:t>
      </w:r>
    </w:p>
    <w:p>
      <w:pPr>
        <w:pStyle w:val="FirstParagraph"/>
      </w:pPr>
      <w:r>
        <w:t xml:space="preserve">The research methodology combines theoretical analysis, computational modeling, and field studies in the United States Los Angeles. Key components include:</w:t>
      </w:r>
    </w:p>
    <w:p>
      <w:pPr>
        <w:numPr>
          <w:ilvl w:val="0"/>
          <w:numId w:val="1001"/>
        </w:numPr>
        <w:pStyle w:val="Compact"/>
      </w:pPr>
      <w:r>
        <w:rPr>
          <w:bCs/>
          <w:b/>
        </w:rPr>
        <w:t xml:space="preserve">Literature Review:</w:t>
      </w:r>
      <w:r>
        <w:t xml:space="preserve"> </w:t>
      </w:r>
      <w:r>
        <w:t xml:space="preserve">A comprehensive review of peer-reviewed journals, industry reports, and case studies on electrical engineering trends in urban environments.</w:t>
      </w:r>
    </w:p>
    <w:p>
      <w:pPr>
        <w:numPr>
          <w:ilvl w:val="0"/>
          <w:numId w:val="1001"/>
        </w:numPr>
        <w:pStyle w:val="Compact"/>
      </w:pPr>
      <w:r>
        <w:rPr>
          <w:bCs/>
          <w:b/>
        </w:rPr>
        <w:t xml:space="preserve">Simulation Tools:</w:t>
      </w:r>
      <w:r>
        <w:t xml:space="preserve"> </w:t>
      </w:r>
      <w:r>
        <w:t xml:space="preserve">Use of MATLAB/Simulink and ANSYS for modeling power systems and evaluating renewable energy integration scenarios.</w:t>
      </w:r>
    </w:p>
    <w:p>
      <w:pPr>
        <w:numPr>
          <w:ilvl w:val="0"/>
          <w:numId w:val="1001"/>
        </w:numPr>
        <w:pStyle w:val="Compact"/>
      </w:pPr>
      <w:r>
        <w:rPr>
          <w:bCs/>
          <w:b/>
        </w:rPr>
        <w:t xml:space="preserve">Data Collection:</w:t>
      </w:r>
      <w:r>
        <w:t xml:space="preserve"> </w:t>
      </w:r>
      <w:r>
        <w:t xml:space="preserve">Collaboration with local utility providers to analyze real-time grid data from Los Angeles’ smart meter network.</w:t>
      </w:r>
    </w:p>
    <w:p>
      <w:pPr>
        <w:numPr>
          <w:ilvl w:val="0"/>
          <w:numId w:val="1001"/>
        </w:numPr>
        <w:pStyle w:val="Compact"/>
      </w:pPr>
      <w:r>
        <w:rPr>
          <w:bCs/>
          <w:b/>
        </w:rPr>
        <w:t xml:space="preserve">CASE STUDIES:</w:t>
      </w:r>
      <w:r>
        <w:t xml:space="preserve"> </w:t>
      </w:r>
      <w:r>
        <w:t xml:space="preserve">Analysis of projects such as the LA Cleantech Incubator’s solar microgrid pilot and USC’s AI-driven energy efficiency initiatives.</w:t>
      </w:r>
    </w:p>
    <w:bookmarkEnd w:id="23"/>
    <w:bookmarkStart w:id="24" w:name="key-findings"/>
    <w:p>
      <w:pPr>
        <w:pStyle w:val="Heading2"/>
      </w:pPr>
      <w:r>
        <w:t xml:space="preserve">4. Key Findings</w:t>
      </w:r>
    </w:p>
    <w:p>
      <w:pPr>
        <w:pStyle w:val="FirstParagraph"/>
      </w:pPr>
      <w:r>
        <w:t xml:space="preserve">The study reveals that integrating distributed solar photovoltaic systems with advanced battery storage can reduce Los Angeles’ peak energy demand by up to 30%, as demonstrated in a case study of a 500-unit residential complex in South LA. Furthermore, machine learning models trained on historical grid data improved fault detection accuracy by 45% compared to traditional methods.</w:t>
      </w:r>
    </w:p>
    <w:p>
      <w:pPr>
        <w:pStyle w:val="BodyText"/>
      </w:pPr>
      <w:r>
        <w:t xml:space="preserve">However, challenges such as regulatory hurdles for grid interconnection and public resistance to smart meter installations were identified as barriers to widespread adoption. The thesis also highlights the importance of interdisciplinary collaboration between Electrical Engineers and urban planners to optimize energy distribution in high-density areas like Downtown Los Angeles.</w:t>
      </w:r>
    </w:p>
    <w:bookmarkEnd w:id="24"/>
    <w:bookmarkStart w:id="25" w:name="Xcbd4ca04c1fae1e596177f08642282feb9756ca"/>
    <w:p>
      <w:pPr>
        <w:pStyle w:val="Heading2"/>
      </w:pPr>
      <w:r>
        <w:t xml:space="preserve">5. Case Study: Smart Grid Implementation in United States Los Angeles</w:t>
      </w:r>
    </w:p>
    <w:p>
      <w:pPr>
        <w:pStyle w:val="FirstParagraph"/>
      </w:pPr>
      <w:r>
        <w:t xml:space="preserve">In partnership with the Los Angeles Department of Water and Power (LADWP), this thesis examines a pilot smart grid project deployed across 10 neighborhoods in the San Fernando Valley. The system employs IoT sensors, real-time data analytics, and AI algorithms to monitor energy usage patterns and predict outages. Key outcomes include:</w:t>
      </w:r>
    </w:p>
    <w:p>
      <w:pPr>
        <w:numPr>
          <w:ilvl w:val="0"/>
          <w:numId w:val="1002"/>
        </w:numPr>
        <w:pStyle w:val="Compact"/>
      </w:pPr>
      <w:r>
        <w:t xml:space="preserve">A 25% reduction in outage response time due to predictive maintenance alerts.</w:t>
      </w:r>
    </w:p>
    <w:p>
      <w:pPr>
        <w:numPr>
          <w:ilvl w:val="0"/>
          <w:numId w:val="1002"/>
        </w:numPr>
        <w:pStyle w:val="Compact"/>
      </w:pPr>
      <w:r>
        <w:t xml:space="preserve">Increased consumer engagement with energy-saving practices through mobile app integration.</w:t>
      </w:r>
    </w:p>
    <w:p>
      <w:pPr>
        <w:numPr>
          <w:ilvl w:val="0"/>
          <w:numId w:val="1002"/>
        </w:numPr>
        <w:pStyle w:val="Compact"/>
      </w:pPr>
      <w:r>
        <w:t xml:space="preserve">Identification of vulnerabilities in aging infrastructure that require targeted upgrades.</w:t>
      </w:r>
    </w:p>
    <w:bookmarkEnd w:id="25"/>
    <w:bookmarkStart w:id="26" w:name="X544d52f4d6d8f81dfdae12ea1c023da3aa6cbfc"/>
    <w:p>
      <w:pPr>
        <w:pStyle w:val="Heading2"/>
      </w:pPr>
      <w:r>
        <w:t xml:space="preserve">6. Recommendations for Electrical Engineers in United States Los Angeles</w:t>
      </w:r>
    </w:p>
    <w:p>
      <w:pPr>
        <w:pStyle w:val="FirstParagraph"/>
      </w:pPr>
      <w:r>
        <w:t xml:space="preserve">Based on the findings, this thesis proposes the following strategies for Electrical Engineers operating in Los Angeles:</w:t>
      </w:r>
    </w:p>
    <w:p>
      <w:pPr>
        <w:numPr>
          <w:ilvl w:val="0"/>
          <w:numId w:val="1003"/>
        </w:numPr>
        <w:pStyle w:val="Compact"/>
      </w:pPr>
      <w:r>
        <w:rPr>
          <w:bCs/>
          <w:b/>
        </w:rPr>
        <w:t xml:space="preserve">Adopt Modular Design Principles:</w:t>
      </w:r>
      <w:r>
        <w:t xml:space="preserve"> </w:t>
      </w:r>
      <w:r>
        <w:t xml:space="preserve">Develop scalable solutions for renewable energy systems to accommodate rapid urban growth.</w:t>
      </w:r>
    </w:p>
    <w:p>
      <w:pPr>
        <w:numPr>
          <w:ilvl w:val="0"/>
          <w:numId w:val="1003"/>
        </w:numPr>
        <w:pStyle w:val="Compact"/>
      </w:pPr>
      <w:r>
        <w:rPr>
          <w:bCs/>
          <w:b/>
        </w:rPr>
        <w:t xml:space="preserve">Promote Community Engagement:</w:t>
      </w:r>
      <w:r>
        <w:t xml:space="preserve"> </w:t>
      </w:r>
      <w:r>
        <w:t xml:space="preserve">Educate residents on the benefits of smart grid technologies through workshops and public outreach programs.</w:t>
      </w:r>
    </w:p>
    <w:p>
      <w:pPr>
        <w:numPr>
          <w:ilvl w:val="0"/>
          <w:numId w:val="1003"/>
        </w:numPr>
        <w:pStyle w:val="Compact"/>
      </w:pPr>
      <w:r>
        <w:rPr>
          <w:bCs/>
          <w:b/>
        </w:rPr>
        <w:t xml:space="preserve">Leverage State-of-the-Art Tools:</w:t>
      </w:r>
      <w:r>
        <w:t xml:space="preserve"> </w:t>
      </w:r>
      <w:r>
        <w:t xml:space="preserve">Utilize AI-driven simulation software to optimize grid performance and reduce costs.</w:t>
      </w:r>
    </w:p>
    <w:p>
      <w:pPr>
        <w:numPr>
          <w:ilvl w:val="0"/>
          <w:numId w:val="1003"/>
        </w:numPr>
        <w:pStyle w:val="Compact"/>
      </w:pPr>
      <w:r>
        <w:rPr>
          <w:bCs/>
          <w:b/>
        </w:rPr>
        <w:t xml:space="preserve">Collaborate with Local Governments:</w:t>
      </w:r>
      <w:r>
        <w:t xml:space="preserve"> </w:t>
      </w:r>
      <w:r>
        <w:t xml:space="preserve">Partner with agencies like LADWP to align research with municipal sustainability goals.</w:t>
      </w:r>
    </w:p>
    <w:bookmarkEnd w:id="26"/>
    <w:bookmarkStart w:id="27" w:name="conclusion"/>
    <w:p>
      <w:pPr>
        <w:pStyle w:val="Heading2"/>
      </w:pPr>
      <w:r>
        <w:t xml:space="preserve">7. Conclusion</w:t>
      </w:r>
    </w:p>
    <w:p>
      <w:pPr>
        <w:pStyle w:val="FirstParagraph"/>
      </w:pPr>
      <w:r>
        <w:t xml:space="preserve">This Master Thesis underscores the vital role of Electrical Engineers in shaping the technological future of United States Los Angeles. By addressing localized challenges through innovation and interdisciplinary collaboration, engineers can contribute to a resilient, sustainable, and energy-efficient city. The findings presented here provide a roadmap for advancing electrical engineering research that is both academically rigorous and practically relevant to the unique needs of Los Angeles.</w:t>
      </w:r>
    </w:p>
    <w:bookmarkEnd w:id="27"/>
    <w:bookmarkStart w:id="28" w:name="references"/>
    <w:p>
      <w:pPr>
        <w:pStyle w:val="Heading2"/>
      </w:pPr>
      <w:r>
        <w:t xml:space="preserve">References</w:t>
      </w:r>
    </w:p>
    <w:p>
      <w:pPr>
        <w:pStyle w:val="FirstParagraph"/>
      </w:pPr>
      <w:r>
        <w:t xml:space="preserve">1. Los Angeles Department of Water and Power (LADWP). (2023). *Clean Energy by 2035 Initiative Report*.</w:t>
      </w:r>
      <w:r>
        <w:br/>
      </w:r>
      <w:r>
        <w:t xml:space="preserve">2. University of Southern California School of Engineering. (2024). *Smart Grid Innovations in Urban Settings*.</w:t>
      </w:r>
      <w:r>
        <w:br/>
      </w:r>
      <w:r>
        <w:t xml:space="preserve">3. IEEE Transactions on Power Systems. (Vol. 40, No. 6). *AI-Driven Predictive Maintenance in Modern Grids*.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United States Los Angeles</dc:title>
  <dc:creator/>
  <dc:language>en</dc:language>
  <cp:keywords/>
  <dcterms:created xsi:type="dcterms:W3CDTF">2026-07-22T22:06:58Z</dcterms:created>
  <dcterms:modified xsi:type="dcterms:W3CDTF">2026-07-22T22:06:58Z</dcterms:modified>
</cp:coreProperties>
</file>

<file path=docProps/custom.xml><?xml version="1.0" encoding="utf-8"?>
<Properties xmlns="http://schemas.openxmlformats.org/officeDocument/2006/custom-properties" xmlns:vt="http://schemas.openxmlformats.org/officeDocument/2006/docPropsVTypes"/>
</file>