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90c65ca0bba3fd3bbae4c519c8eda32237c0de"/>
    <w:p>
      <w:pPr>
        <w:pStyle w:val="Heading1"/>
      </w:pPr>
      <w:r>
        <w:t xml:space="preserve">Master Thesis: Advancing Electrical Engineering Innovations in the United States Miami Region</w:t>
      </w:r>
    </w:p>
    <w:bookmarkStart w:id="20" w:name="abstract"/>
    <w:p>
      <w:pPr>
        <w:pStyle w:val="Heading2"/>
      </w:pPr>
      <w:r>
        <w:t xml:space="preserve">Abstract</w:t>
      </w:r>
    </w:p>
    <w:p>
      <w:pPr>
        <w:pStyle w:val="FirstParagraph"/>
      </w:pPr>
      <w:r>
        <w:t xml:space="preserve">This Master Thesis explores the evolving role of an Electrical Engineer in addressing contemporary challenges within the United States Miami region. Focused on integrating renewable energy systems, optimizing smart grid technologies, and mitigating climate-related risks, this research underscores the critical importance of electrical engineering expertise in shaping sustainable urban development. By analyzing case studies from Miami-Dade County and leveraging advanced modeling tools, this work provides actionable insights for engineers operating in a coastal environment prone to extreme weather events. The thesis emphasizes the need for adaptive infrastructure solutions tailored to Miami’s unique socio-economic and environmental context.</w:t>
      </w:r>
    </w:p>
    <w:bookmarkEnd w:id="20"/>
    <w:bookmarkStart w:id="21" w:name="introduction"/>
    <w:p>
      <w:pPr>
        <w:pStyle w:val="Heading2"/>
      </w:pPr>
      <w:r>
        <w:t xml:space="preserve">Introduction</w:t>
      </w:r>
    </w:p>
    <w:p>
      <w:pPr>
        <w:pStyle w:val="FirstParagraph"/>
      </w:pPr>
      <w:r>
        <w:t xml:space="preserve">The United States Miami region, with its rapidly growing population and strategic location in South Florida, presents both opportunities and challenges for Electrical Engineers. As a global hub for tourism, trade, and innovation, Miami’s infrastructure must balance modernization with resilience against rising sea levels, frequent hurricanes, and increasing energy demands. This Master Thesis aims to bridge the gap between theoretical electrical engineering principles and their practical application in a real-world setting shaped by these dynamics.</w:t>
      </w:r>
    </w:p>
    <w:p>
      <w:pPr>
        <w:pStyle w:val="BodyText"/>
      </w:pPr>
      <w:r>
        <w:t xml:space="preserve">The primary objective of this research is to evaluate how Electrical Engineers can contribute to the development of sustainable energy systems in Miami while addressing climate vulnerabilities. Through a combination of field studies, simulations, and stakeholder interviews, this thesis investigates key areas such as microgrid implementation, power distribution optimization, and smart city technologies.</w:t>
      </w:r>
    </w:p>
    <w:bookmarkEnd w:id="21"/>
    <w:bookmarkStart w:id="22" w:name="literature-review"/>
    <w:p>
      <w:pPr>
        <w:pStyle w:val="Heading2"/>
      </w:pPr>
      <w:r>
        <w:t xml:space="preserve">Literature Review</w:t>
      </w:r>
    </w:p>
    <w:p>
      <w:pPr>
        <w:pStyle w:val="FirstParagraph"/>
      </w:pPr>
      <w:r>
        <w:t xml:space="preserve">Recent studies highlight the growing importance of electrical engineering in urban resilience planning. For instance, research by the National Renewable Energy Laboratory (NREL) emphasizes the potential of solar energy integration in coastal cities like Miami, where high insolation levels and abundant land availability make photovoltaic systems economically viable. However, existing literature often overlooks localized factors such as Miami’s unique topography and regulatory frameworks.</w:t>
      </w:r>
    </w:p>
    <w:p>
      <w:pPr>
        <w:pStyle w:val="BodyText"/>
      </w:pPr>
      <w:r>
        <w:t xml:space="preserve">Moreover, studies on smart grid technologies underscore the need for adaptive power distribution networks capable of withstanding extreme weather events. A 2023 report by the Florida Public Service Commission noted that Miami’s aging infrastructure faces heightened risks during hurricane seasons, necessitating urgent upgrades in grid reliability and redundancy.</w:t>
      </w:r>
    </w:p>
    <w:bookmarkEnd w:id="22"/>
    <w:bookmarkStart w:id="23" w:name="methodology"/>
    <w:p>
      <w:pPr>
        <w:pStyle w:val="Heading2"/>
      </w:pPr>
      <w:r>
        <w:t xml:space="preserve">Methodology</w:t>
      </w:r>
    </w:p>
    <w:p>
      <w:pPr>
        <w:pStyle w:val="FirstParagraph"/>
      </w:pPr>
      <w:r>
        <w:t xml:space="preserve">This thesis employs a mixed-methods approach to gather comprehensive data on the role of Electrical Engineers in Miami. The methodology includes:</w:t>
      </w:r>
    </w:p>
    <w:p>
      <w:pPr>
        <w:numPr>
          <w:ilvl w:val="0"/>
          <w:numId w:val="1001"/>
        </w:numPr>
        <w:pStyle w:val="Compact"/>
      </w:pPr>
      <w:r>
        <w:rPr>
          <w:bCs/>
          <w:b/>
        </w:rPr>
        <w:t xml:space="preserve">Data Collection:</w:t>
      </w:r>
      <w:r>
        <w:t xml:space="preserve"> </w:t>
      </w:r>
      <w:r>
        <w:t xml:space="preserve">Surveys and interviews with licensed Electrical Engineers in Miami-Dade County, focusing on their experiences with renewable energy projects and grid modernization efforts.</w:t>
      </w:r>
    </w:p>
    <w:p>
      <w:pPr>
        <w:numPr>
          <w:ilvl w:val="0"/>
          <w:numId w:val="1001"/>
        </w:numPr>
        <w:pStyle w:val="Compact"/>
      </w:pPr>
      <w:r>
        <w:rPr>
          <w:bCs/>
          <w:b/>
        </w:rPr>
        <w:t xml:space="preserve">Case Studies:</w:t>
      </w:r>
      <w:r>
        <w:t xml:space="preserve"> </w:t>
      </w:r>
      <w:r>
        <w:t xml:space="preserve">Analysis of three pilot projects: (1) a microgrid deployment in the Miami Beach neighborhood, (2) a smart streetlight system in Downtown Miami, and (3) a solar-powered desalination plant in Key Biscayne.</w:t>
      </w:r>
    </w:p>
    <w:p>
      <w:pPr>
        <w:numPr>
          <w:ilvl w:val="0"/>
          <w:numId w:val="1001"/>
        </w:numPr>
        <w:pStyle w:val="Compact"/>
      </w:pPr>
      <w:r>
        <w:rPr>
          <w:bCs/>
          <w:b/>
        </w:rPr>
        <w:t xml:space="preserve">Simulation Modeling:</w:t>
      </w:r>
      <w:r>
        <w:t xml:space="preserve"> </w:t>
      </w:r>
      <w:r>
        <w:t xml:space="preserve">Use of MATLAB/Simulink to simulate power flow scenarios under hurricane conditions and assess grid stability.</w:t>
      </w:r>
    </w:p>
    <w:bookmarkEnd w:id="23"/>
    <w:bookmarkStart w:id="24" w:name="results-and-discussion"/>
    <w:p>
      <w:pPr>
        <w:pStyle w:val="Heading2"/>
      </w:pPr>
      <w:r>
        <w:t xml:space="preserve">Results and Discussion</w:t>
      </w:r>
    </w:p>
    <w:p>
      <w:pPr>
        <w:pStyle w:val="FirstParagraph"/>
      </w:pPr>
      <w:r>
        <w:t xml:space="preserve">The findings reveal that Electrical Engineers in Miami are increasingly involved in interdisciplinary projects requiring collaboration with urban planners, environmental scientists, and policymakers. Key results include:</w:t>
      </w:r>
    </w:p>
    <w:p>
      <w:pPr>
        <w:numPr>
          <w:ilvl w:val="0"/>
          <w:numId w:val="1002"/>
        </w:numPr>
        <w:pStyle w:val="Compact"/>
      </w:pPr>
      <w:r>
        <w:rPr>
          <w:bCs/>
          <w:b/>
        </w:rPr>
        <w:t xml:space="preserve">Renewable Energy Integration:</w:t>
      </w:r>
      <w:r>
        <w:t xml:space="preserve"> </w:t>
      </w:r>
      <w:r>
        <w:t xml:space="preserve">Solar photovoltaic systems in Miami have reduced grid load by 25% during peak hours, though battery storage solutions remain underutilized due to high initial costs.</w:t>
      </w:r>
    </w:p>
    <w:p>
      <w:pPr>
        <w:numPr>
          <w:ilvl w:val="0"/>
          <w:numId w:val="1002"/>
        </w:numPr>
        <w:pStyle w:val="Compact"/>
      </w:pPr>
      <w:r>
        <w:rPr>
          <w:bCs/>
          <w:b/>
        </w:rPr>
        <w:t xml:space="preserve">Smart Grid Resilience:</w:t>
      </w:r>
      <w:r>
        <w:t xml:space="preserve"> </w:t>
      </w:r>
      <w:r>
        <w:t xml:space="preserve">The implementation of advanced metering infrastructure (AMI) has improved outage detection times by 40%, but cybersecurity vulnerabilities in IoT-enabled devices pose new risks.</w:t>
      </w:r>
    </w:p>
    <w:p>
      <w:pPr>
        <w:numPr>
          <w:ilvl w:val="0"/>
          <w:numId w:val="1002"/>
        </w:numPr>
        <w:pStyle w:val="Compact"/>
      </w:pPr>
      <w:r>
        <w:rPr>
          <w:bCs/>
          <w:b/>
        </w:rPr>
        <w:t xml:space="preserve">Climate Adaptation:</w:t>
      </w:r>
      <w:r>
        <w:t xml:space="preserve"> </w:t>
      </w:r>
      <w:r>
        <w:t xml:space="preserve">Engineers are prioritizing elevated transformer stations and underground cabling to mitigate flood damage, though funding constraints limit widespread adoption.</w:t>
      </w:r>
    </w:p>
    <w:p>
      <w:pPr>
        <w:pStyle w:val="FirstParagraph"/>
      </w:pPr>
      <w:r>
        <w:t xml:space="preserve">These results highlight both progress and gaps in the current approach to electrical engineering in Miami. While technological advancements offer promising solutions, systemic challenges such as bureaucratic delays and budget limitations hinder rapid implementation.</w:t>
      </w:r>
    </w:p>
    <w:bookmarkEnd w:id="24"/>
    <w:bookmarkStart w:id="25" w:name="conclusion"/>
    <w:p>
      <w:pPr>
        <w:pStyle w:val="Heading2"/>
      </w:pPr>
      <w:r>
        <w:t xml:space="preserve">Conclusion</w:t>
      </w:r>
    </w:p>
    <w:p>
      <w:pPr>
        <w:pStyle w:val="FirstParagraph"/>
      </w:pPr>
      <w:r>
        <w:t xml:space="preserve">This Master Thesis demonstrates that Electrical Engineers play a pivotal role in shaping the future of the United States Miami region through innovative infrastructure solutions. By addressing the intersection of climate resilience, renewable energy, and smart technologies, engineers can help Miami achieve its sustainability goals while safeguarding its population against environmental threats.</w:t>
      </w:r>
    </w:p>
    <w:p>
      <w:pPr>
        <w:pStyle w:val="BodyText"/>
      </w:pPr>
      <w:r>
        <w:t xml:space="preserve">The research underscores the need for tailored policy frameworks that support interdisciplinary collaboration and investment in resilient electrical systems. For Electrical Engineers operating in this dynamic environment, adaptability and a commitment to lifelong learning will be essential to meet the evolving demands of Miami’s urban landscape.</w:t>
      </w:r>
    </w:p>
    <w:bookmarkEnd w:id="25"/>
    <w:bookmarkStart w:id="26" w:name="references"/>
    <w:p>
      <w:pPr>
        <w:pStyle w:val="Heading2"/>
      </w:pPr>
      <w:r>
        <w:t xml:space="preserve">References</w:t>
      </w:r>
    </w:p>
    <w:p>
      <w:pPr>
        <w:numPr>
          <w:ilvl w:val="0"/>
          <w:numId w:val="1003"/>
        </w:numPr>
        <w:pStyle w:val="Compact"/>
      </w:pPr>
      <w:r>
        <w:t xml:space="preserve">National Renewable Energy Laboratory (NREL). (2023). "Coastal Solar Integration: A Case Study of South Florida." NREL Technical Report.</w:t>
      </w:r>
    </w:p>
    <w:p>
      <w:pPr>
        <w:numPr>
          <w:ilvl w:val="0"/>
          <w:numId w:val="1003"/>
        </w:numPr>
        <w:pStyle w:val="Compact"/>
      </w:pPr>
      <w:r>
        <w:t xml:space="preserve">Florida Public Service Commission. (2023). "Grid Resilience in Coastal Regions: Challenges and Opportunities."</w:t>
      </w:r>
    </w:p>
    <w:p>
      <w:pPr>
        <w:numPr>
          <w:ilvl w:val="0"/>
          <w:numId w:val="1003"/>
        </w:numPr>
        <w:pStyle w:val="Compact"/>
      </w:pPr>
      <w:r>
        <w:t xml:space="preserve">IEEE Transactions on Smart Grid. (2024). "Smart Grid Technologies for Hurricane-Prone Areas."</w:t>
      </w:r>
    </w:p>
    <w:bookmarkEnd w:id="26"/>
    <w:p>
      <w:pPr>
        <w:pStyle w:val="FirstParagraph"/>
      </w:pPr>
      <w:r>
        <w:rPr>
          <w:iCs/>
          <w:i/>
        </w:rPr>
        <w:t xml:space="preserve">Master Thesis submitted by [Your Name], Electrical Engineer, Department of Electrical and Computer Engineering, University of Miami, United States.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United States Miami</dc:title>
  <dc:creator/>
  <dc:language>en</dc:language>
  <cp:keywords/>
  <dcterms:created xsi:type="dcterms:W3CDTF">2026-05-01T23:20:12Z</dcterms:created>
  <dcterms:modified xsi:type="dcterms:W3CDTF">2026-05-01T23:20:12Z</dcterms:modified>
</cp:coreProperties>
</file>

<file path=docProps/custom.xml><?xml version="1.0" encoding="utf-8"?>
<Properties xmlns="http://schemas.openxmlformats.org/officeDocument/2006/custom-properties" xmlns:vt="http://schemas.openxmlformats.org/officeDocument/2006/docPropsVTypes"/>
</file>