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Power</w:t>
      </w:r>
      <w:r>
        <w:t xml:space="preserve"> </w:t>
      </w:r>
      <w:r>
        <w:t xml:space="preserve">Systems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becd95be85bec9bf0c28a901706cca9c26e4a7"/>
    <w:p>
      <w:pPr>
        <w:pStyle w:val="Heading1"/>
      </w:pPr>
      <w:r>
        <w:t xml:space="preserve">Master Thesis: Advancing Power Systems for Electrical Engineers in Uzbekistan Tashkent</w:t>
      </w:r>
    </w:p>
    <w:bookmarkStart w:id="20" w:name="abstract"/>
    <w:p>
      <w:pPr>
        <w:pStyle w:val="Heading2"/>
      </w:pPr>
      <w:r>
        <w:t xml:space="preserve">Abstract</w:t>
      </w:r>
    </w:p>
    <w:p>
      <w:pPr>
        <w:pStyle w:val="FirstParagraph"/>
      </w:pPr>
      <w:r>
        <w:t xml:space="preserve">This Master Thesis explores the role of electrical engineers in addressing modern energy challenges within the rapidly developing urban landscape of Uzbekistan Tashkent. With increasing industrialization, population growth, and a shift toward renewable energy integration, Tashkent faces unique demands on its power infrastructure. The research focuses on innovative solutions for grid reliability, smart technologies, and sustainable practices tailored to the socio-economic context of Uzbekistan Tashkent. By analyzing case studies from local projects and global benchmarks, this thesis aims to provide actionable strategies for electrical engineers working in Tashkent to optimize energy systems while aligning with national development goals.</w:t>
      </w:r>
    </w:p>
    <w:bookmarkEnd w:id="20"/>
    <w:bookmarkStart w:id="21" w:name="introduction"/>
    <w:p>
      <w:pPr>
        <w:pStyle w:val="Heading2"/>
      </w:pPr>
      <w:r>
        <w:t xml:space="preserve">Introduction</w:t>
      </w:r>
    </w:p>
    <w:p>
      <w:pPr>
        <w:pStyle w:val="FirstParagraph"/>
      </w:pPr>
      <w:r>
        <w:t xml:space="preserve">Uzbekistan Tashkent, the capital city of Uzbekistan, is a hub of technological and economic activity in Central Asia. As the population and industrial output grow, so does the demand for efficient and resilient electrical systems. Electrical engineers play a pivotal role in designing, maintaining, and innovating power infrastructure to meet these needs. However, challenges such as aging grid networks, rising energy consumption, and climate change-related disruptions necessitate advanced solutions.</w:t>
      </w:r>
    </w:p>
    <w:p>
      <w:pPr>
        <w:pStyle w:val="BodyText"/>
      </w:pPr>
      <w:r>
        <w:t xml:space="preserve">This Master Thesis investigates how electrical engineers can contribute to Tashkent’s energy transition by leveraging cutting-edge technologies like smart grids, distributed renewable energy systems (e.g., solar and wind), and demand-response mechanisms. The study is particularly relevant in Uzbekistan Tashkent, where the government has prioritized modernizing infrastructure as part of its broader economic reforms.</w:t>
      </w:r>
    </w:p>
    <w:bookmarkEnd w:id="21"/>
    <w:bookmarkStart w:id="22" w:name="methodology"/>
    <w:p>
      <w:pPr>
        <w:pStyle w:val="Heading2"/>
      </w:pPr>
      <w:r>
        <w:t xml:space="preserve">Methodology</w:t>
      </w:r>
    </w:p>
    <w:p>
      <w:pPr>
        <w:pStyle w:val="FirstParagraph"/>
      </w:pPr>
      <w:r>
        <w:t xml:space="preserve">The research employs a mixed-methods approach, combining theoretical analysis with empirical data from Tashkent’s energy sector. Key steps include:</w:t>
      </w:r>
    </w:p>
    <w:p>
      <w:pPr>
        <w:numPr>
          <w:ilvl w:val="0"/>
          <w:numId w:val="1001"/>
        </w:numPr>
        <w:pStyle w:val="Compact"/>
      </w:pPr>
      <w:r>
        <w:rPr>
          <w:bCs/>
          <w:b/>
        </w:rPr>
        <w:t xml:space="preserve">Literature Review:</w:t>
      </w:r>
      <w:r>
        <w:t xml:space="preserve"> </w:t>
      </w:r>
      <w:r>
        <w:t xml:space="preserve">Examining global trends in smart grid technology and renewable integration.</w:t>
      </w:r>
    </w:p>
    <w:p>
      <w:pPr>
        <w:numPr>
          <w:ilvl w:val="0"/>
          <w:numId w:val="1001"/>
        </w:numPr>
        <w:pStyle w:val="Compact"/>
      </w:pPr>
      <w:r>
        <w:rPr>
          <w:bCs/>
          <w:b/>
        </w:rPr>
        <w:t xml:space="preserve">Case Studies:</w:t>
      </w:r>
      <w:r>
        <w:t xml:space="preserve"> </w:t>
      </w:r>
      <w:r>
        <w:t xml:space="preserve">Analyzing recent projects in Uzbekistan Tashkent, such as the implementation of solar power plants at industrial zones or the use of IoT-enabled grid monitoring systems.</w:t>
      </w:r>
    </w:p>
    <w:p>
      <w:pPr>
        <w:numPr>
          <w:ilvl w:val="0"/>
          <w:numId w:val="1001"/>
        </w:numPr>
        <w:pStyle w:val="Compact"/>
      </w:pPr>
      <w:r>
        <w:rPr>
          <w:bCs/>
          <w:b/>
        </w:rPr>
        <w:t xml:space="preserve">Data Analysis:</w:t>
      </w:r>
      <w:r>
        <w:t xml:space="preserve"> </w:t>
      </w:r>
      <w:r>
        <w:t xml:space="preserve">Evaluating energy consumption patterns and grid performance metrics from Tashkent’s utility providers.</w:t>
      </w:r>
    </w:p>
    <w:p>
      <w:pPr>
        <w:numPr>
          <w:ilvl w:val="0"/>
          <w:numId w:val="1001"/>
        </w:numPr>
        <w:pStyle w:val="Compact"/>
      </w:pPr>
      <w:r>
        <w:rPr>
          <w:bCs/>
          <w:b/>
        </w:rPr>
        <w:t xml:space="preserve">Stakeholder Interviews:</w:t>
      </w:r>
      <w:r>
        <w:t xml:space="preserve"> </w:t>
      </w:r>
      <w:r>
        <w:t xml:space="preserve">Engaging with electrical engineers, policymakers, and industry experts in Uzbekistan Tashkent to identify challenges and opportunities.</w:t>
      </w:r>
    </w:p>
    <w:p>
      <w:pPr>
        <w:pStyle w:val="FirstParagraph"/>
      </w:pPr>
      <w:r>
        <w:t xml:space="preserve">The methodology ensures that the findings are directly applicable to the local context of Uzbekistan Tashkent while drawing on universal principles of electrical engineering.</w:t>
      </w:r>
    </w:p>
    <w:bookmarkEnd w:id="22"/>
    <w:bookmarkStart w:id="23" w:name="results"/>
    <w:p>
      <w:pPr>
        <w:pStyle w:val="Heading2"/>
      </w:pPr>
      <w:r>
        <w:t xml:space="preserve">Results</w:t>
      </w:r>
    </w:p>
    <w:p>
      <w:pPr>
        <w:pStyle w:val="FirstParagraph"/>
      </w:pPr>
      <w:r>
        <w:t xml:space="preserve">The research reveals several critical insights:</w:t>
      </w:r>
    </w:p>
    <w:p>
      <w:pPr>
        <w:numPr>
          <w:ilvl w:val="0"/>
          <w:numId w:val="1002"/>
        </w:numPr>
        <w:pStyle w:val="Compact"/>
      </w:pPr>
      <w:r>
        <w:t xml:space="preserve">Tashkent’s power grid requires upgrades to handle the increasing load from residential and industrial sectors, with a projected 30% rise in demand by 2030.</w:t>
      </w:r>
    </w:p>
    <w:p>
      <w:pPr>
        <w:numPr>
          <w:ilvl w:val="0"/>
          <w:numId w:val="1002"/>
        </w:numPr>
        <w:pStyle w:val="Compact"/>
      </w:pPr>
      <w:r>
        <w:t xml:space="preserve">Integrating renewable energy sources, such as solar farms near Tashkent, can reduce reliance on fossil fuels and lower carbon emissions.</w:t>
      </w:r>
    </w:p>
    <w:p>
      <w:pPr>
        <w:numPr>
          <w:ilvl w:val="0"/>
          <w:numId w:val="1002"/>
        </w:numPr>
        <w:pStyle w:val="Compact"/>
      </w:pPr>
      <w:r>
        <w:t xml:space="preserve">Smart grid technologies, including real-time monitoring and AI-driven load management, have the potential to improve efficiency by up to 25% in Tashkent’s distribution networks.</w:t>
      </w:r>
    </w:p>
    <w:p>
      <w:pPr>
        <w:numPr>
          <w:ilvl w:val="0"/>
          <w:numId w:val="1002"/>
        </w:numPr>
        <w:pStyle w:val="Compact"/>
      </w:pPr>
      <w:r>
        <w:t xml:space="preserve">Collaboration between electrical engineers, government agencies, and private stakeholders is essential for implementing sustainable solutions in Uzbekistan Tashkent.</w:t>
      </w:r>
    </w:p>
    <w:bookmarkEnd w:id="23"/>
    <w:bookmarkStart w:id="24" w:name="discussion"/>
    <w:p>
      <w:pPr>
        <w:pStyle w:val="Heading2"/>
      </w:pPr>
      <w:r>
        <w:t xml:space="preserve">Discussion</w:t>
      </w:r>
    </w:p>
    <w:p>
      <w:pPr>
        <w:pStyle w:val="FirstParagraph"/>
      </w:pPr>
      <w:r>
        <w:t xml:space="preserve">The findings underscore the need for electrical engineers in Uzbekistan Tashkent to adopt a multidisciplinary approach, blending technical expertise with an understanding of socio-economic factors. For instance, while smart grids offer significant benefits, their adoption requires investment in public education and infrastructure modernization.</w:t>
      </w:r>
    </w:p>
    <w:p>
      <w:pPr>
        <w:pStyle w:val="BodyText"/>
      </w:pPr>
      <w:r>
        <w:t xml:space="preserve">Moreover, the research highlights the importance of aligning local projects with national energy policies. Uzbekistan Tashkent’s role as a regional economic center means that its advancements in electrical engineering can serve as a model for other cities in Central Asia.</w:t>
      </w:r>
    </w:p>
    <w:p>
      <w:pPr>
        <w:pStyle w:val="BodyText"/>
      </w:pPr>
      <w:r>
        <w:t xml:space="preserve">Challenges such as funding constraints and regulatory hurdles must be addressed to realize the full potential of these innovations. The thesis proposes policy recommendations, including public-private partnerships and incentives for renewable energy adoption, tailored to Uzbekistan Tashkent’s context.</w:t>
      </w:r>
    </w:p>
    <w:bookmarkEnd w:id="24"/>
    <w:bookmarkStart w:id="25" w:name="conclusion"/>
    <w:p>
      <w:pPr>
        <w:pStyle w:val="Heading2"/>
      </w:pPr>
      <w:r>
        <w:t xml:space="preserve">Conclusion</w:t>
      </w:r>
    </w:p>
    <w:p>
      <w:pPr>
        <w:pStyle w:val="FirstParagraph"/>
      </w:pPr>
      <w:r>
        <w:t xml:space="preserve">This Master Thesis emphasizes the critical role of electrical engineers in shaping Tashkent’s future as a modern, sustainable city. By addressing both technical and socio-economic dimensions of energy challenges, the research provides a roadmap for advancing power systems in Uzbekistan Tashkent. The findings contribute to the global discourse on smart cities while offering practical solutions for local stakeholders.</w:t>
      </w:r>
    </w:p>
    <w:p>
      <w:pPr>
        <w:pStyle w:val="BodyText"/>
      </w:pPr>
      <w:r>
        <w:t xml:space="preserve">Ultimately, this work underscores that electrical engineers in Uzbekistan Tashkent are not merely technicians but innovators and strategists who will drive the city’s energy transition. Their expertise will be pivotal in ensuring Tashkent remains a leader in Central Asia’s economic and technological landscape.</w:t>
      </w:r>
    </w:p>
    <w:bookmarkEnd w:id="25"/>
    <w:bookmarkStart w:id="26" w:name="acknowledgments"/>
    <w:p>
      <w:pPr>
        <w:pStyle w:val="Heading2"/>
      </w:pPr>
      <w:r>
        <w:t xml:space="preserve">Acknowledgments</w:t>
      </w:r>
    </w:p>
    <w:p>
      <w:pPr>
        <w:pStyle w:val="FirstParagraph"/>
      </w:pPr>
      <w:r>
        <w:t xml:space="preserve">The author extends gratitude to the academic staff at [University Name], the engineers and officials in Uzbekistan Tashkent who shared their insights, and the funding bodies that supported this research. Special thanks to [Name] for their guidance throughout this Master Thesis journey.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Power Systems for Electrical Engineers in Uzbekistan Tashkent</dc:title>
  <dc:creator/>
  <dc:language>en</dc:language>
  <cp:keywords/>
  <dcterms:created xsi:type="dcterms:W3CDTF">2026-07-17T21:15:50Z</dcterms:created>
  <dcterms:modified xsi:type="dcterms:W3CDTF">2026-07-17T21:15:50Z</dcterms:modified>
</cp:coreProperties>
</file>

<file path=docProps/custom.xml><?xml version="1.0" encoding="utf-8"?>
<Properties xmlns="http://schemas.openxmlformats.org/officeDocument/2006/custom-properties" xmlns:vt="http://schemas.openxmlformats.org/officeDocument/2006/docPropsVTypes"/>
</file>