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a511692efb0e313d60d20ec90c5d920134a99a4"/>
    <w:p>
      <w:pPr>
        <w:pStyle w:val="Heading1"/>
      </w:pPr>
      <w:r>
        <w:t xml:space="preserve">Master Thesis: The Role of Electricians in the Context of Urban Electrification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or Research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electricians in the context of urban electrification and infrastructure development in Belgium Brussels. As a rapidly growing metropolitan area, Brussels faces unique challenges and opportunities in modernizing its electrical grid, integrating renewable energy systems, and adhering to European Union (EU) safety standards. The study examines how electricians contribute to addressing these challenges while ensuring compliance with local regulations such as the</w:t>
      </w:r>
      <w:r>
        <w:t xml:space="preserve"> </w:t>
      </w:r>
      <w:r>
        <w:rPr>
          <w:iCs/>
          <w:i/>
        </w:rPr>
        <w:t xml:space="preserve">Belgian Building Code</w:t>
      </w:r>
      <w:r>
        <w:t xml:space="preserve"> </w:t>
      </w:r>
      <w:r>
        <w:t xml:space="preserve">(NBN) and EU directives. Through case studies, interviews with certified electricians in Brussels, and an analysis of industry trends, this thesis highlights the evolving responsibilities of electricians in a region defined by its multiculturalism, dense urban planning, and commitment to sustainability. The findings underscore the importance of professional expertise in electrical engineering as a cornerstone for sustainable development in Belgium Brussels.</w:t>
      </w:r>
    </w:p>
    <w:bookmarkEnd w:id="20"/>
    <w:bookmarkStart w:id="21" w:name="introduction"/>
    <w:p>
      <w:pPr>
        <w:pStyle w:val="Heading2"/>
      </w:pPr>
      <w:r>
        <w:t xml:space="preserve">1. Introduction</w:t>
      </w:r>
    </w:p>
    <w:p>
      <w:pPr>
        <w:pStyle w:val="FirstParagraph"/>
      </w:pPr>
      <w:r>
        <w:t xml:space="preserve">The city of Brussels, as the de facto capital of the European Union and a hub for international organizations, has become a focal point for urban electrification projects. The increasing demand for energy-efficient infrastructure, smart grids, and renewable energy integration necessitates skilled professionals such as electricians to ensure safety, reliability, and compliance with technical standards. This Master Thesis investigates how electricians in Belgium Brussels navigate the complexities of their profession within a unique socio-political and environmental landscape.</w:t>
      </w:r>
    </w:p>
    <w:bookmarkEnd w:id="21"/>
    <w:bookmarkStart w:id="22" w:name="X65cf41b8e114bd57faf094cba73822be146f5a6"/>
    <w:p>
      <w:pPr>
        <w:pStyle w:val="Heading2"/>
      </w:pPr>
      <w:r>
        <w:t xml:space="preserve">2. The Role of Electricians in Modern Infrastructure</w:t>
      </w:r>
    </w:p>
    <w:p>
      <w:pPr>
        <w:pStyle w:val="FirstParagraph"/>
      </w:pPr>
      <w:r>
        <w:t xml:space="preserve">In Belgium Brussels, electricians play a vital role in maintaining, installing, and upgrading electrical systems across residential, commercial, and industrial sectors. Their work is governed by stringent regulations such as the</w:t>
      </w:r>
      <w:r>
        <w:t xml:space="preserve"> </w:t>
      </w:r>
      <w:r>
        <w:rPr>
          <w:iCs/>
          <w:i/>
        </w:rPr>
        <w:t xml:space="preserve">Belgian Royal Decree on Electrical Installations</w:t>
      </w:r>
      <w:r>
        <w:t xml:space="preserve"> </w:t>
      </w:r>
      <w:r>
        <w:t xml:space="preserve">(December 30, 2014) and the EU’s</w:t>
      </w:r>
      <w:r>
        <w:t xml:space="preserve"> </w:t>
      </w:r>
      <w:r>
        <w:rPr>
          <w:iCs/>
          <w:i/>
        </w:rPr>
        <w:t xml:space="preserve">Directive on Energy Efficiency</w:t>
      </w:r>
      <w:r>
        <w:t xml:space="preserve"> </w:t>
      </w:r>
      <w:r>
        <w:t xml:space="preserve">(2012/27/EU). These frameworks ensure that electrical installations meet safety, environmental, and energy-saving benchmarks. Electricians in Brussels must also be proficient in handling low-voltage systems for homes, high-voltage grids for public utilities, and specialized equipment like photovoltaic panels or smart meters.</w:t>
      </w:r>
    </w:p>
    <w:bookmarkEnd w:id="22"/>
    <w:bookmarkStart w:id="23" w:name="challenges-specific-to-belgium-brussels"/>
    <w:p>
      <w:pPr>
        <w:pStyle w:val="Heading2"/>
      </w:pPr>
      <w:r>
        <w:t xml:space="preserve">3. Challenges Specific to Belgium Brussels</w:t>
      </w:r>
    </w:p>
    <w:p>
      <w:pPr>
        <w:pStyle w:val="FirstParagraph"/>
      </w:pPr>
      <w:r>
        <w:t xml:space="preserve">The urban density of Brussels presents unique challenges for electricians. The city’s historic architecture often requires retrofitting with modern electrical systems without compromising structural integrity. Additionally, the integration of renewable energy sources, such as solar and wind power, demands adaptability in grid management. Electricians must also contend with linguistic diversity: while French and Dutch are official languages, English is widely used in technical contexts due to Brussels’ international character.</w:t>
      </w:r>
    </w:p>
    <w:bookmarkEnd w:id="23"/>
    <w:bookmarkStart w:id="24" w:name="X87e57f97a439c56f565305ef12318c0f9855ca9"/>
    <w:p>
      <w:pPr>
        <w:pStyle w:val="Heading2"/>
      </w:pPr>
      <w:r>
        <w:t xml:space="preserve">4. Case Study: Smart Grid Implementation in Brussels</w:t>
      </w:r>
    </w:p>
    <w:p>
      <w:pPr>
        <w:pStyle w:val="FirstParagraph"/>
      </w:pPr>
      <w:r>
        <w:t xml:space="preserve">A key example of electrician involvement is the implementation of smart grids across the region. In collaboration with companies like</w:t>
      </w:r>
      <w:r>
        <w:t xml:space="preserve"> </w:t>
      </w:r>
      <w:r>
        <w:rPr>
          <w:iCs/>
          <w:i/>
        </w:rPr>
        <w:t xml:space="preserve">Elsyca</w:t>
      </w:r>
      <w:r>
        <w:t xml:space="preserve"> </w:t>
      </w:r>
      <w:r>
        <w:t xml:space="preserve">and public entities such as</w:t>
      </w:r>
      <w:r>
        <w:t xml:space="preserve"> </w:t>
      </w:r>
      <w:r>
        <w:rPr>
          <w:iCs/>
          <w:i/>
        </w:rPr>
        <w:t xml:space="preserve">Brussels-Capital Region Energy Agency (AEREB)</w:t>
      </w:r>
      <w:r>
        <w:t xml:space="preserve">, electricians have been instrumental in deploying sensors, IoT devices, and automated systems to monitor energy consumption. This case study illustrates how electricians must balance technical expertise with collaboration across disciplines to achieve sustainability goals.</w:t>
      </w:r>
    </w:p>
    <w:bookmarkEnd w:id="24"/>
    <w:bookmarkStart w:id="25" w:name="Xf07d4446f764947a2ffab0f8e954a034d790753"/>
    <w:p>
      <w:pPr>
        <w:pStyle w:val="Heading2"/>
      </w:pPr>
      <w:r>
        <w:t xml:space="preserve">5. Technological Advancements and Training Requirements</w:t>
      </w:r>
    </w:p>
    <w:p>
      <w:pPr>
        <w:pStyle w:val="FirstParagraph"/>
      </w:pPr>
      <w:r>
        <w:t xml:space="preserve">The evolution of technology has transformed the role of electricians in Brussels. Emerging fields such as smart home automation, energy storage systems, and electric vehicle infrastructure require continuous professional development. Institutions like the</w:t>
      </w:r>
      <w:r>
        <w:t xml:space="preserve"> </w:t>
      </w:r>
      <w:r>
        <w:rPr>
          <w:iCs/>
          <w:i/>
        </w:rPr>
        <w:t xml:space="preserve">BELCATE</w:t>
      </w:r>
      <w:r>
        <w:t xml:space="preserve"> </w:t>
      </w:r>
      <w:r>
        <w:t xml:space="preserve">(Belgian Federation for Electrical Engineering) offer specialized training programs to ensure electricians stay updated on advancements in renewable energy and digital technologies.</w:t>
      </w:r>
    </w:p>
    <w:bookmarkEnd w:id="25"/>
    <w:bookmarkStart w:id="26" w:name="Xc1bf6019d7c7f546cd756b019a9b2d8bdab0c79"/>
    <w:p>
      <w:pPr>
        <w:pStyle w:val="Heading2"/>
      </w:pPr>
      <w:r>
        <w:t xml:space="preserve">6. Regulatory Compliance and Safety Standards</w:t>
      </w:r>
    </w:p>
    <w:p>
      <w:pPr>
        <w:pStyle w:val="FirstParagraph"/>
      </w:pPr>
      <w:r>
        <w:t xml:space="preserve">Compliance with regulations is non-negotiable for electricians in Belgium Brussels. The</w:t>
      </w:r>
      <w:r>
        <w:t xml:space="preserve"> </w:t>
      </w:r>
      <w:r>
        <w:rPr>
          <w:iCs/>
          <w:i/>
        </w:rPr>
        <w:t xml:space="preserve">NBN EN 50178</w:t>
      </w:r>
      <w:r>
        <w:t xml:space="preserve"> </w:t>
      </w:r>
      <w:r>
        <w:t xml:space="preserve">standard, which governs electrical installations in buildings, requires strict adherence to safety protocols. Electricians must also obtain certifications like the</w:t>
      </w:r>
      <w:r>
        <w:t xml:space="preserve"> </w:t>
      </w:r>
      <w:r>
        <w:rPr>
          <w:iCs/>
          <w:i/>
        </w:rPr>
        <w:t xml:space="preserve">BELCATE Master Electrician Certificate</w:t>
      </w:r>
      <w:r>
        <w:t xml:space="preserve"> </w:t>
      </w:r>
      <w:r>
        <w:t xml:space="preserve">and complete regular audits to maintain their qualifications. Non-compliance can result in penalties under the</w:t>
      </w:r>
      <w:r>
        <w:t xml:space="preserve"> </w:t>
      </w:r>
      <w:r>
        <w:rPr>
          <w:iCs/>
          <w:i/>
        </w:rPr>
        <w:t xml:space="preserve">Belgian Civil Code</w:t>
      </w:r>
      <w:r>
        <w:t xml:space="preserve">, emphasizing the legal and ethical responsibilities of electricians.</w:t>
      </w:r>
    </w:p>
    <w:bookmarkEnd w:id="26"/>
    <w:bookmarkStart w:id="27" w:name="X4e0343559aad5de5f6639cacf8dacce6931c5b4"/>
    <w:p>
      <w:pPr>
        <w:pStyle w:val="Heading2"/>
      </w:pPr>
      <w:r>
        <w:t xml:space="preserve">7. The Future of Electricians in Brussels: Sustainability and Innovation</w:t>
      </w:r>
    </w:p>
    <w:p>
      <w:pPr>
        <w:pStyle w:val="FirstParagraph"/>
      </w:pPr>
      <w:r>
        <w:t xml:space="preserve">The future of electrical work in Belgium Brussels is closely tied to sustainability goals. With the EU’s target to achieve carbon neutrality by 2050, electricians will play a pivotal role in transitioning from fossil fuel-based systems to renewable alternatives. Innovations such as hydrogen-powered grids and AI-driven energy management systems will further expand the scope of their expertise.</w:t>
      </w:r>
    </w:p>
    <w:bookmarkEnd w:id="27"/>
    <w:bookmarkStart w:id="28" w:name="conclusion"/>
    <w:p>
      <w:pPr>
        <w:pStyle w:val="Heading2"/>
      </w:pPr>
      <w:r>
        <w:t xml:space="preserve">8. Conclusion</w:t>
      </w:r>
    </w:p>
    <w:p>
      <w:pPr>
        <w:pStyle w:val="FirstParagraph"/>
      </w:pPr>
      <w:r>
        <w:t xml:space="preserve">This Master Thesis highlights the indispensable role of electricians in shaping the electrification landscape of Belgium Brussels. Their technical skills, adaptability to regulatory frameworks, and commitment to innovation are critical for achieving urban sustainability and resilience. As Brussels continues to grow as a European epicenter, the contributions of electricians will remain central to its development trajectory.</w:t>
      </w:r>
    </w:p>
    <w:bookmarkEnd w:id="28"/>
    <w:bookmarkStart w:id="29" w:name="references"/>
    <w:p>
      <w:pPr>
        <w:pStyle w:val="Heading2"/>
      </w:pPr>
      <w:r>
        <w:t xml:space="preserve">References</w:t>
      </w:r>
    </w:p>
    <w:p>
      <w:pPr>
        <w:pStyle w:val="FirstParagraph"/>
      </w:pPr>
      <w:r>
        <w:t xml:space="preserve">[Include references to EU directives, Belgian legislation (e.g., NBN standards), academic papers, and interviews conducted with electricians in Brussels.]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Belgium Brussels</dc:title>
  <dc:creator/>
  <dc:language>en</dc:language>
  <cp:keywords/>
  <dcterms:created xsi:type="dcterms:W3CDTF">2026-07-19T21:00:26Z</dcterms:created>
  <dcterms:modified xsi:type="dcterms:W3CDTF">2026-07-19T21:00:26Z</dcterms:modified>
</cp:coreProperties>
</file>

<file path=docProps/custom.xml><?xml version="1.0" encoding="utf-8"?>
<Properties xmlns="http://schemas.openxmlformats.org/officeDocument/2006/custom-properties" xmlns:vt="http://schemas.openxmlformats.org/officeDocument/2006/docPropsVTypes"/>
</file>