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Electrification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198d099e80a7863f1e9c0d192fae2e5a38c577a"/>
    <w:p>
      <w:pPr>
        <w:pStyle w:val="Heading1"/>
      </w:pPr>
      <w:r>
        <w:t xml:space="preserve">Master Thesis: The Role of Electricians in Urban Electrification and Energy Transition in Chile Santiago</w:t>
      </w:r>
    </w:p>
    <w:p>
      <w:pPr>
        <w:pStyle w:val="FirstParagraph"/>
      </w:pPr>
      <w:r>
        <w:rPr>
          <w:bCs/>
          <w:b/>
        </w:rPr>
        <w:t xml:space="preserve">Abstract:</w:t>
      </w:r>
    </w:p>
    <w:p>
      <w:pPr>
        <w:pStyle w:val="BodyText"/>
      </w:pPr>
      <w:r>
        <w:t xml:space="preserve">This Master Thesis explores the critical role of electricians in shaping the energy landscape of Chile Santiago, a city at the forefront of South America’s transition to sustainable energy. Focusing on the challenges, innovations, and socio-economic implications of electrification in Santiago’s urban infrastructure, this study highlights how skilled electricians are pivotal in addressing Chile’s national goals for renewable integration and climate resilience. By analyzing case studies from Santiago’s electrical grid upgrades and informal sector electrification projects, this thesis underscores the necessity of empowering electricians through technical training, policy alignment, and technological adaptation to meet the demands of a rapidly evolving energy system.</w:t>
      </w:r>
    </w:p>
    <w:bookmarkStart w:id="20" w:name="introduction"/>
    <w:p>
      <w:pPr>
        <w:pStyle w:val="Heading2"/>
      </w:pPr>
      <w:r>
        <w:t xml:space="preserve">1. Introduction</w:t>
      </w:r>
    </w:p>
    <w:p>
      <w:pPr>
        <w:pStyle w:val="FirstParagraph"/>
      </w:pPr>
      <w:r>
        <w:t xml:space="preserve">Chile Santiago serves as a microcosm of the broader challenges and opportunities in South American urbanization. As the capital city, Santiago faces unique pressures from population growth, industrial expansion, and the imperative to decarbonize its energy sector. The role of electricians in this context cannot be overstated: they are not only technicians but also key stakeholders in ensuring that Chile’s commitment to renewable energy (as outlined in its</w:t>
      </w:r>
      <w:r>
        <w:t xml:space="preserve"> </w:t>
      </w:r>
      <w:r>
        <w:rPr>
          <w:iCs/>
          <w:i/>
        </w:rPr>
        <w:t xml:space="preserve">National Energy Plan 2050</w:t>
      </w:r>
      <w:r>
        <w:t xml:space="preserve">) is realized through safe, efficient, and equitable electrification.</w:t>
      </w:r>
    </w:p>
    <w:bookmarkEnd w:id="20"/>
    <w:bookmarkStart w:id="21" w:name="objectives-of-the-master-thesis"/>
    <w:p>
      <w:pPr>
        <w:pStyle w:val="Heading2"/>
      </w:pPr>
      <w:r>
        <w:t xml:space="preserve">2. Objectives of the Master Thesis</w:t>
      </w:r>
    </w:p>
    <w:p>
      <w:pPr>
        <w:numPr>
          <w:ilvl w:val="0"/>
          <w:numId w:val="1001"/>
        </w:numPr>
        <w:pStyle w:val="Compact"/>
      </w:pPr>
      <w:r>
        <w:t xml:space="preserve">To analyze the current challenges electricians face in Santiago’s electrical infrastructure.</w:t>
      </w:r>
    </w:p>
    <w:p>
      <w:pPr>
        <w:numPr>
          <w:ilvl w:val="0"/>
          <w:numId w:val="1001"/>
        </w:numPr>
        <w:pStyle w:val="Compact"/>
      </w:pPr>
      <w:r>
        <w:t xml:space="preserve">To evaluate the impact of electrician-led initiatives on Chile’s renewable energy targets.</w:t>
      </w:r>
    </w:p>
    <w:p>
      <w:pPr>
        <w:numPr>
          <w:ilvl w:val="0"/>
          <w:numId w:val="1001"/>
        </w:numPr>
        <w:pStyle w:val="Compact"/>
      </w:pPr>
      <w:r>
        <w:t xml:space="preserve">To propose policy recommendations for training, regulation, and technological integration to enhance the role of electricians in Santiago.</w:t>
      </w:r>
    </w:p>
    <w:bookmarkEnd w:id="21"/>
    <w:bookmarkStart w:id="22" w:name="X7e16297094374b8a0d5ee9802fa46dbf1311cef"/>
    <w:p>
      <w:pPr>
        <w:pStyle w:val="Heading2"/>
      </w:pPr>
      <w:r>
        <w:t xml:space="preserve">3. The Importance of Electricians in Chile Santiago</w:t>
      </w:r>
    </w:p>
    <w:p>
      <w:pPr>
        <w:pStyle w:val="FirstParagraph"/>
      </w:pPr>
      <w:r>
        <w:t xml:space="preserve">In Chile Santiago, electricians are responsible for maintaining the city’s electrical grid—a network that supports over 7 million residents and a diverse industrial base. With the government’s push toward renewable energy (including solar, wind, and hydro), electricians are increasingly tasked with integrating decentralized systems into traditional grids. This includes installing smart meters, upgrading transformer stations, and ensuring compliance with Chilean electrical safety standards (</w:t>
      </w:r>
      <w:r>
        <w:rPr>
          <w:iCs/>
          <w:i/>
        </w:rPr>
        <w:t xml:space="preserve">Normas Chilenas</w:t>
      </w:r>
      <w:r>
        <w:t xml:space="preserve">). The thesis argues that without a skilled and adaptable workforce of electricians, Santiago’s energy transition will face significant bottlenecks.</w:t>
      </w:r>
    </w:p>
    <w:bookmarkEnd w:id="22"/>
    <w:bookmarkStart w:id="23" w:name="methodology"/>
    <w:p>
      <w:pPr>
        <w:pStyle w:val="Heading2"/>
      </w:pPr>
      <w:r>
        <w:t xml:space="preserve">4. Methodology</w:t>
      </w:r>
    </w:p>
    <w:p>
      <w:pPr>
        <w:pStyle w:val="FirstParagraph"/>
      </w:pPr>
      <w:r>
        <w:t xml:space="preserve">This Master Thesis employs a mixed-methods approach: quantitative data analysis from Chile’s National Energy Commission (CNE), qualitative interviews with 15 licensed electricians in Santiago, and case studies of two major electrification projects in the city. The research focuses on how electricians navigate technical, regulatory, and socio-economic challenges while contributing to Chile’s energy goals.</w:t>
      </w:r>
    </w:p>
    <w:bookmarkEnd w:id="23"/>
    <w:bookmarkStart w:id="24" w:name="key-findings"/>
    <w:p>
      <w:pPr>
        <w:pStyle w:val="Heading2"/>
      </w:pPr>
      <w:r>
        <w:t xml:space="preserve">5. Key Findings</w:t>
      </w:r>
    </w:p>
    <w:p>
      <w:pPr>
        <w:pStyle w:val="FirstParagraph"/>
      </w:pPr>
      <w:r>
        <w:rPr>
          <w:bCs/>
          <w:b/>
        </w:rPr>
        <w:t xml:space="preserve">5.1 Challenges in Urban Electrification</w:t>
      </w:r>
      <w:r>
        <w:br/>
      </w:r>
      <w:r>
        <w:t xml:space="preserve">Santiago’s electrical grid faces aging infrastructure, with 40% of its transmission lines over 30 years old (CNE, 2023). Electricians report difficulties in maintaining reliability amid rapid urban expansion and the influx of electric vehicles. Additionally, informal settlements lack proper electrification, creating safety hazards and inequities.</w:t>
      </w:r>
    </w:p>
    <w:p>
      <w:pPr>
        <w:pStyle w:val="BodyText"/>
      </w:pPr>
      <w:r>
        <w:rPr>
          <w:bCs/>
          <w:b/>
        </w:rPr>
        <w:t xml:space="preserve">5.2 Innovation in Renewable Integration</w:t>
      </w:r>
      <w:r>
        <w:br/>
      </w:r>
      <w:r>
        <w:t xml:space="preserve">Electricians in Santiago have been at the forefront of installing solar panels on residential and commercial buildings, often working under Chile’s</w:t>
      </w:r>
      <w:r>
        <w:t xml:space="preserve"> </w:t>
      </w:r>
      <w:r>
        <w:rPr>
          <w:iCs/>
          <w:i/>
        </w:rPr>
        <w:t xml:space="preserve">Sistema de Incentivos a la Generación Distribuida</w:t>
      </w:r>
      <w:r>
        <w:t xml:space="preserve"> </w:t>
      </w:r>
      <w:r>
        <w:t xml:space="preserve">(SIGED). Case studies highlight how electricians collaborate with engineers to design microgrids that balance supply and demand in low-income neighborhoods.</w:t>
      </w:r>
    </w:p>
    <w:p>
      <w:pPr>
        <w:pStyle w:val="BodyText"/>
      </w:pPr>
      <w:r>
        <w:rPr>
          <w:bCs/>
          <w:b/>
        </w:rPr>
        <w:t xml:space="preserve">5.3 Policy and Training Gaps</w:t>
      </w:r>
      <w:r>
        <w:br/>
      </w:r>
      <w:r>
        <w:t xml:space="preserve">Despite their critical role, many electricians in Santiago lack formal training in renewable technologies. The thesis identifies a gap between traditional electrical courses and the skills required for modern grid management, such as data analysis for smart grids or safety protocols for high-voltage solar installations.</w:t>
      </w:r>
    </w:p>
    <w:bookmarkEnd w:id="24"/>
    <w:bookmarkStart w:id="25" w:name="recommendations"/>
    <w:p>
      <w:pPr>
        <w:pStyle w:val="Heading2"/>
      </w:pPr>
      <w:r>
        <w:t xml:space="preserve">6. Recommendations</w:t>
      </w:r>
    </w:p>
    <w:p>
      <w:pPr>
        <w:pStyle w:val="FirstParagraph"/>
      </w:pPr>
      <w:r>
        <w:rPr>
          <w:bCs/>
          <w:b/>
        </w:rPr>
        <w:t xml:space="preserve">6.1 Strengthening Technical Education</w:t>
      </w:r>
      <w:r>
        <w:br/>
      </w:r>
      <w:r>
        <w:t xml:space="preserve">The thesis recommends expanding vocational training programs in Santiago to include modules on renewable energy systems, grid automation, and hazard mitigation. Collaboration between institutions like the Universidad de Chile and private electrical firms could address this gap.</w:t>
      </w:r>
    </w:p>
    <w:p>
      <w:pPr>
        <w:pStyle w:val="BodyText"/>
      </w:pPr>
      <w:r>
        <w:rPr>
          <w:bCs/>
          <w:b/>
        </w:rPr>
        <w:t xml:space="preserve">6.2 Policy Alignment for Safety Standards</w:t>
      </w:r>
      <w:r>
        <w:br/>
      </w:r>
      <w:r>
        <w:t xml:space="preserve">Chile’s Ministry of Energy should update regulations to ensure that all electricians are certified in renewable technologies. This includes mandatory continuing education and certification for working with solar inverters, battery storage systems, and smart grid software.</w:t>
      </w:r>
    </w:p>
    <w:p>
      <w:pPr>
        <w:pStyle w:val="BodyText"/>
      </w:pPr>
      <w:r>
        <w:rPr>
          <w:bCs/>
          <w:b/>
        </w:rPr>
        <w:t xml:space="preserve">6.3 Community Engagement and Equity</w:t>
      </w:r>
      <w:r>
        <w:br/>
      </w:r>
      <w:r>
        <w:t xml:space="preserve">Electricians must work alongside municipal authorities to electrify informal settlements in Santiago. The thesis proposes a public-private partnership model where electricians are incentivized to lead community-based electrification projects, improving access and safety for underserved populations.</w:t>
      </w:r>
    </w:p>
    <w:bookmarkEnd w:id="25"/>
    <w:bookmarkStart w:id="26" w:name="conclusion"/>
    <w:p>
      <w:pPr>
        <w:pStyle w:val="Heading2"/>
      </w:pPr>
      <w:r>
        <w:t xml:space="preserve">7. Conclusion</w:t>
      </w:r>
    </w:p>
    <w:p>
      <w:pPr>
        <w:pStyle w:val="FirstParagraph"/>
      </w:pPr>
      <w:r>
        <w:t xml:space="preserve">In conclusion, this Master Thesis underscores the indispensable role of electricians in Chile Santiago’s energy transition. By addressing technical training gaps, aligning policies with renewable goals, and fostering equity through community-focused electrification, electricians can become key drivers of Chile’s sustainable future. The findings highlight that investing in the skills and safety protocols of Santiago’s electricians is not merely a local issue but a national imperative for achieving climate resilience and energy security.</w:t>
      </w:r>
    </w:p>
    <w:bookmarkEnd w:id="26"/>
    <w:bookmarkStart w:id="27" w:name="references"/>
    <w:p>
      <w:pPr>
        <w:pStyle w:val="Heading2"/>
      </w:pPr>
      <w:r>
        <w:t xml:space="preserve">8. References</w:t>
      </w:r>
    </w:p>
    <w:p>
      <w:pPr>
        <w:numPr>
          <w:ilvl w:val="0"/>
          <w:numId w:val="1002"/>
        </w:numPr>
        <w:pStyle w:val="Compact"/>
      </w:pPr>
      <w:r>
        <w:t xml:space="preserve">Chile Ministry of Energy. (2023). National Energy Plan 2050.</w:t>
      </w:r>
    </w:p>
    <w:p>
      <w:pPr>
        <w:numPr>
          <w:ilvl w:val="0"/>
          <w:numId w:val="1002"/>
        </w:numPr>
        <w:pStyle w:val="Compact"/>
      </w:pPr>
      <w:r>
        <w:t xml:space="preserve">CNE (Comisión Nacional de Energía). (2023). Annual Report on Chile’s Electrical Infrastructure.</w:t>
      </w:r>
    </w:p>
    <w:p>
      <w:pPr>
        <w:numPr>
          <w:ilvl w:val="0"/>
          <w:numId w:val="1002"/>
        </w:numPr>
        <w:pStyle w:val="Compact"/>
      </w:pPr>
      <w:r>
        <w:t xml:space="preserve">Universidad de Chile. (2021). Survey of Vocational Training Programs in Santiago.</w:t>
      </w:r>
    </w:p>
    <w:p>
      <w:pPr>
        <w:pStyle w:val="FirstParagraph"/>
      </w:pPr>
      <w:r>
        <w:rPr>
          <w:iCs/>
          <w:i/>
        </w:rPr>
        <w:t xml:space="preserve">This Master Thesis was written with a focus on the intersection of electricians, urban electrification, and national energy policy in Chile Santiago. It aims to contribute to academic discourse while offering actionable insights for policymakers, educators, and professionals in the electrical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Electrification in Chile Santiago</dc:title>
  <dc:creator/>
  <dc:language>en</dc:language>
  <cp:keywords/>
  <dcterms:created xsi:type="dcterms:W3CDTF">2026-07-20T06:32:30Z</dcterms:created>
  <dcterms:modified xsi:type="dcterms:W3CDTF">2026-07-20T06:32:30Z</dcterms:modified>
</cp:coreProperties>
</file>

<file path=docProps/custom.xml><?xml version="1.0" encoding="utf-8"?>
<Properties xmlns="http://schemas.openxmlformats.org/officeDocument/2006/custom-properties" xmlns:vt="http://schemas.openxmlformats.org/officeDocument/2006/docPropsVTypes"/>
</file>