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0da284dc3b1331250d431adea35ce2006ef6ccc"/>
    <w:p>
      <w:pPr>
        <w:pStyle w:val="Heading1"/>
      </w:pPr>
      <w:r>
        <w:t xml:space="preserve">Master Thesis: The Role and Challenges of Electricians in Ghana, Accra</w:t>
      </w:r>
    </w:p>
    <w:bookmarkStart w:id="20" w:name="introduction"/>
    <w:p>
      <w:pPr>
        <w:pStyle w:val="Heading2"/>
      </w:pPr>
      <w:r>
        <w:t xml:space="preserve">Introduction</w:t>
      </w:r>
    </w:p>
    <w:p>
      <w:pPr>
        <w:pStyle w:val="FirstParagraph"/>
      </w:pPr>
      <w:r>
        <w:t xml:space="preserve">This Master Thesis explores the critical role of electricians in the context of urban development, infrastructure management, and technological advancement in Ghana's capital city, Accra. As a hub for economic activity and population growth, Accra faces unique challenges in maintaining reliable electrical systems. Electricians play a pivotal role in addressing these challenges by ensuring safe, efficient, and sustainable power distribution. This thesis examines the current state of the electrician profession in Accra, the skills required to meet modern demands, and recommendations for improving service delivery and professional standards.</w:t>
      </w:r>
    </w:p>
    <w:bookmarkEnd w:id="20"/>
    <w:bookmarkStart w:id="21" w:name="X7b56d6c375fd19882c0143066ab9ac8382bf2bc"/>
    <w:p>
      <w:pPr>
        <w:pStyle w:val="Heading2"/>
      </w:pPr>
      <w:r>
        <w:t xml:space="preserve">Contextual Background: Ghana Accra's Electrical Infrastructure</w:t>
      </w:r>
    </w:p>
    <w:p>
      <w:pPr>
        <w:pStyle w:val="FirstParagraph"/>
      </w:pPr>
      <w:r>
        <w:t xml:space="preserve">Ghana has made significant strides in expanding its energy sector, but Accra continues to experience power outages and infrastructure strain due to rapid urbanization. The Ghana Electricity Supply Company Limited (GESCO) and private contractors rely heavily on skilled electricians to install, maintain, and repair electrical systems across residential, commercial, and industrial sectors. Accra's infrastructure requires professionals who can adapt to both traditional grid systems and emerging technologies like solar power integration.</w:t>
      </w:r>
    </w:p>
    <w:p>
      <w:pPr>
        <w:pStyle w:val="BodyText"/>
      </w:pPr>
      <w:r>
        <w:t xml:space="preserve">The thesis highlights the socio-economic importance of electricians in Accra. Their work directly impacts public safety, business continuity, and quality of life. For instance, during the 2023 energy crisis in Ghana, electricians were instrumental in managing backup systems and ensuring minimal disruption to critical services.</w:t>
      </w:r>
    </w:p>
    <w:bookmarkEnd w:id="21"/>
    <w:bookmarkStart w:id="22" w:name="methodology"/>
    <w:p>
      <w:pPr>
        <w:pStyle w:val="Heading2"/>
      </w:pPr>
      <w:r>
        <w:t xml:space="preserve">Methodology</w:t>
      </w:r>
    </w:p>
    <w:p>
      <w:pPr>
        <w:pStyle w:val="FirstParagraph"/>
      </w:pPr>
      <w:r>
        <w:t xml:space="preserve">The research methodology combines qualitative and quantitative data collection. Primary sources include interviews with 50 licensed electricians in Accra, surveys of local businesses, and analysis of technical reports from Ghana's Ministry of Energy. Secondary data involves reviewing academic literature on electrical engineering practices in developing economies and case studies on Accra's energy challenges.</w:t>
      </w:r>
    </w:p>
    <w:p>
      <w:pPr>
        <w:numPr>
          <w:ilvl w:val="0"/>
          <w:numId w:val="1001"/>
        </w:numPr>
        <w:pStyle w:val="Compact"/>
      </w:pPr>
      <w:r>
        <w:t xml:space="preserve">Interviews with electricians (2023–2024)</w:t>
      </w:r>
    </w:p>
    <w:p>
      <w:pPr>
        <w:numPr>
          <w:ilvl w:val="0"/>
          <w:numId w:val="1001"/>
        </w:numPr>
        <w:pStyle w:val="Compact"/>
      </w:pPr>
      <w:r>
        <w:t xml:space="preserve">Surveys distributed to 150 Accra residents and businesses</w:t>
      </w:r>
    </w:p>
    <w:p>
      <w:pPr>
        <w:numPr>
          <w:ilvl w:val="0"/>
          <w:numId w:val="1001"/>
        </w:numPr>
        <w:pStyle w:val="Compact"/>
      </w:pPr>
      <w:r>
        <w:t xml:space="preserve">Analysis of GESCO and Ghana Energy Commission reports</w:t>
      </w:r>
    </w:p>
    <w:bookmarkEnd w:id="22"/>
    <w:bookmarkStart w:id="23" w:name="X3372777de0749d7284c8286a5235bddeb04b612"/>
    <w:p>
      <w:pPr>
        <w:pStyle w:val="Heading2"/>
      </w:pPr>
      <w:r>
        <w:t xml:space="preserve">Literature Review: The Electrician Profession in Developing Nations</w:t>
      </w:r>
    </w:p>
    <w:p>
      <w:pPr>
        <w:pStyle w:val="FirstParagraph"/>
      </w:pPr>
      <w:r>
        <w:t xml:space="preserve">Studies from the International Renewable Energy Agency (IRENA) emphasize that skilled electricians are essential for transitioning to green energy systems, particularly in cities like Accra. However, challenges such as lack of formal training programs and regulatory oversight hinder professional growth. In Ghana, the National Technical Vocational Education Training (NTVET) program aims to address these gaps by providing accredited courses for electricians.</w:t>
      </w:r>
    </w:p>
    <w:p>
      <w:pPr>
        <w:pStyle w:val="BodyText"/>
      </w:pPr>
      <w:r>
        <w:t xml:space="preserve">Research also indicates that informal electricians dominate the market in Accra due to high demand and limited access to formal education. This creates safety risks, as untrained workers may mishandle electrical installations or equipment. The thesis compares the qualifications of formally trained versus self-taught electricians and evaluates the impact on service quality.</w:t>
      </w:r>
    </w:p>
    <w:bookmarkEnd w:id="23"/>
    <w:bookmarkStart w:id="24" w:name="X51df825a4612f0f61da9d3496ae1e68a8b2691f"/>
    <w:p>
      <w:pPr>
        <w:pStyle w:val="Heading2"/>
      </w:pPr>
      <w:r>
        <w:t xml:space="preserve">Case Study: Electrician Practices in Accra's Urban Slums</w:t>
      </w:r>
    </w:p>
    <w:p>
      <w:pPr>
        <w:pStyle w:val="FirstParagraph"/>
      </w:pPr>
      <w:r>
        <w:t xml:space="preserve">A case study of Labone, a densely populated neighborhood in Accra, reveals how electricians navigate complex challenges such as aging infrastructure and high demand for electricity. Many residents in Labone rely on unregulated private electricians to install illegal connections, leading to frequent power surges and fire hazards.</w:t>
      </w:r>
    </w:p>
    <w:p>
      <w:pPr>
        <w:pStyle w:val="BodyText"/>
      </w:pPr>
      <w:r>
        <w:t xml:space="preserve">The thesis proposes solutions such as community education programs on safe electrical practices and partnerships between the Ghana Electricity Authority (GEA) and local NGOs to train underprivileged electricians. These initiatives could reduce reliance on informal networks while improving public safety.</w:t>
      </w:r>
    </w:p>
    <w:bookmarkEnd w:id="24"/>
    <w:bookmarkStart w:id="25" w:name="X17cfc1fec636c51749886ec20ed7c69c9455b50"/>
    <w:p>
      <w:pPr>
        <w:pStyle w:val="Heading2"/>
      </w:pPr>
      <w:r>
        <w:t xml:space="preserve">Challenges Faced by Electricians in Accra</w:t>
      </w:r>
    </w:p>
    <w:p>
      <w:pPr>
        <w:pStyle w:val="FirstParagraph"/>
      </w:pPr>
      <w:r>
        <w:t xml:space="preserve">Electricians in Accra face multifaceted challenges, including:</w:t>
      </w:r>
    </w:p>
    <w:p>
      <w:pPr>
        <w:numPr>
          <w:ilvl w:val="0"/>
          <w:numId w:val="1002"/>
        </w:numPr>
        <w:pStyle w:val="Compact"/>
      </w:pPr>
      <w:r>
        <w:rPr>
          <w:bCs/>
          <w:b/>
        </w:rPr>
        <w:t xml:space="preserve">Lack of Standardized Certification:</w:t>
      </w:r>
      <w:r>
        <w:t xml:space="preserve"> </w:t>
      </w:r>
      <w:r>
        <w:t xml:space="preserve">Many electricians operate without proper licensing, leading to inconsistent service quality.</w:t>
      </w:r>
    </w:p>
    <w:p>
      <w:pPr>
        <w:numPr>
          <w:ilvl w:val="0"/>
          <w:numId w:val="1002"/>
        </w:numPr>
        <w:pStyle w:val="Compact"/>
      </w:pPr>
      <w:r>
        <w:rPr>
          <w:bCs/>
          <w:b/>
        </w:rPr>
        <w:t xml:space="preserve">Technological Advancements:</w:t>
      </w:r>
      <w:r>
        <w:t xml:space="preserve"> </w:t>
      </w:r>
      <w:r>
        <w:t xml:space="preserve">Rapid adoption of smart grids and renewable energy systems requires continuous upskilling.</w:t>
      </w:r>
    </w:p>
    <w:p>
      <w:pPr>
        <w:numPr>
          <w:ilvl w:val="0"/>
          <w:numId w:val="1002"/>
        </w:numPr>
        <w:pStyle w:val="Compact"/>
      </w:pPr>
      <w:r>
        <w:rPr>
          <w:bCs/>
          <w:b/>
        </w:rPr>
        <w:t xml:space="preserve">Economic Pressures:</w:t>
      </w:r>
      <w:r>
        <w:t xml:space="preserve"> </w:t>
      </w:r>
      <w:r>
        <w:t xml:space="preserve">Rising material costs and competition among private contractors reduce profit margins for independent electricians.</w:t>
      </w:r>
    </w:p>
    <w:p>
      <w:pPr>
        <w:pStyle w:val="FirstParagraph"/>
      </w:pPr>
      <w:r>
        <w:t xml:space="preserve">The thesis also highlights the role of climate change, which exacerbates power outages in Accra due to extreme weather events. Electricians must now incorporate climate resilience into their work, such as installing flood-resistant wiring systems in low-lying areas.</w:t>
      </w:r>
    </w:p>
    <w:bookmarkEnd w:id="25"/>
    <w:bookmarkStart w:id="26" w:name="X40d07e1a2c69014463e033c14faed023022e37c"/>
    <w:p>
      <w:pPr>
        <w:pStyle w:val="Heading2"/>
      </w:pPr>
      <w:r>
        <w:t xml:space="preserve">Recommendations for Enhancing the Electrician Profession</w:t>
      </w:r>
    </w:p>
    <w:p>
      <w:pPr>
        <w:pStyle w:val="FirstParagraph"/>
      </w:pPr>
      <w:r>
        <w:t xml:space="preserve">To address these challenges, the thesis recommends:</w:t>
      </w:r>
    </w:p>
    <w:p>
      <w:pPr>
        <w:numPr>
          <w:ilvl w:val="0"/>
          <w:numId w:val="1003"/>
        </w:numPr>
        <w:pStyle w:val="Compact"/>
      </w:pPr>
      <w:r>
        <w:rPr>
          <w:bCs/>
          <w:b/>
        </w:rPr>
        <w:t xml:space="preserve">Strengthening Regulatory Frameworks:</w:t>
      </w:r>
      <w:r>
        <w:t xml:space="preserve"> </w:t>
      </w:r>
      <w:r>
        <w:t xml:space="preserve">Implement stricter licensing requirements and regular inspections by Ghana's Energy Commission.</w:t>
      </w:r>
    </w:p>
    <w:p>
      <w:pPr>
        <w:numPr>
          <w:ilvl w:val="0"/>
          <w:numId w:val="1003"/>
        </w:numPr>
        <w:pStyle w:val="Compact"/>
      </w:pPr>
      <w:r>
        <w:rPr>
          <w:bCs/>
          <w:b/>
        </w:rPr>
        <w:t xml:space="preserve">Investing in Vocational Training:</w:t>
      </w:r>
      <w:r>
        <w:t xml:space="preserve"> </w:t>
      </w:r>
      <w:r>
        <w:t xml:space="preserve">Expand NTVET programs to include courses on renewable energy technologies and digital tools for electrical diagnostics.</w:t>
      </w:r>
    </w:p>
    <w:p>
      <w:pPr>
        <w:numPr>
          <w:ilvl w:val="0"/>
          <w:numId w:val="1003"/>
        </w:numPr>
        <w:pStyle w:val="Compact"/>
      </w:pPr>
      <w:r>
        <w:rPr>
          <w:bCs/>
          <w:b/>
        </w:rPr>
        <w:t xml:space="preserve">Promoting Public-Private Partnerships:</w:t>
      </w:r>
      <w:r>
        <w:t xml:space="preserve"> </w:t>
      </w:r>
      <w:r>
        <w:t xml:space="preserve">Encourage collaborations between government agencies, private contractors, and academic institutions to improve infrastructure and workforce development.</w:t>
      </w:r>
    </w:p>
    <w:p>
      <w:pPr>
        <w:pStyle w:val="FirstParagraph"/>
      </w:pPr>
      <w:r>
        <w:t xml:space="preserve">These recommendations aim to position electricians as key stakeholders in Accra's energy transition while ensuring their professional growth aligns with national development goals.</w:t>
      </w:r>
    </w:p>
    <w:bookmarkEnd w:id="26"/>
    <w:bookmarkStart w:id="27" w:name="conclusion"/>
    <w:p>
      <w:pPr>
        <w:pStyle w:val="Heading2"/>
      </w:pPr>
      <w:r>
        <w:t xml:space="preserve">Conclusion</w:t>
      </w:r>
    </w:p>
    <w:p>
      <w:pPr>
        <w:pStyle w:val="FirstParagraph"/>
      </w:pPr>
      <w:r>
        <w:t xml:space="preserve">This Master Thesis underscores the indispensable role of electricians in Ghana Accra's pursuit of sustainable urbanization. By addressing systemic challenges through policy reforms, education, and innovation, the city can harness its electrician workforce to overcome energy insecurity and build a resilient future. The findings contribute to broader discussions on skilled labor development in developing economies and offer actionable insights for stakeholders in the electrical sector.</w:t>
      </w:r>
    </w:p>
    <w:bookmarkEnd w:id="27"/>
    <w:bookmarkStart w:id="28" w:name="references"/>
    <w:p>
      <w:pPr>
        <w:pStyle w:val="Heading2"/>
      </w:pPr>
      <w:r>
        <w:t xml:space="preserve">References</w:t>
      </w:r>
    </w:p>
    <w:p>
      <w:pPr>
        <w:pStyle w:val="FirstParagraph"/>
      </w:pPr>
      <w:r>
        <w:t xml:space="preserve">International Renewable Energy Agency (IRENA). (2023). *Renewable Energy and Skilled Labor Development*.</w:t>
      </w:r>
      <w:r>
        <w:br/>
      </w:r>
      <w:r>
        <w:t xml:space="preserve">Ghana Energy Commission. (2024). *Annual Report on Power Sector Challenges*.</w:t>
      </w:r>
      <w:r>
        <w:br/>
      </w:r>
      <w:r>
        <w:t xml:space="preserve">National Technical Vocational Education Training (NTVET) Program. (n.d.). *Curriculum for Electrical Engineering.*</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Ghana Accra</dc:title>
  <dc:creator/>
  <dc:language>en</dc:language>
  <cp:keywords/>
  <dcterms:created xsi:type="dcterms:W3CDTF">2026-07-21T00:16:22Z</dcterms:created>
  <dcterms:modified xsi:type="dcterms:W3CDTF">2026-07-21T00:16:22Z</dcterms:modified>
</cp:coreProperties>
</file>

<file path=docProps/custom.xml><?xml version="1.0" encoding="utf-8"?>
<Properties xmlns="http://schemas.openxmlformats.org/officeDocument/2006/custom-properties" xmlns:vt="http://schemas.openxmlformats.org/officeDocument/2006/docPropsVTypes"/>
</file>