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b1d8fd1ad75e4841e93ec3ec26f121a05ab2b21"/>
    <w:p>
      <w:pPr>
        <w:pStyle w:val="Heading1"/>
      </w:pPr>
      <w:r>
        <w:t xml:space="preserve">Master Thesis: The Role, Challenges, and Future of Electricians in India Mumbai</w:t>
      </w:r>
    </w:p>
    <w:p>
      <w:pPr>
        <w:pStyle w:val="FirstParagraph"/>
      </w:pPr>
      <w:r>
        <w:rPr>
          <w:bCs/>
          <w:b/>
        </w:rPr>
        <w:t xml:space="preserve">Title:</w:t>
      </w:r>
      <w:r>
        <w:t xml:space="preserve"> </w:t>
      </w:r>
      <w:r>
        <w:t xml:space="preserve">Exploring the Professional Landscape of Electricians in Urban Infrastructure Development: A Case Study of India Mumbai.</w:t>
      </w:r>
    </w:p>
    <w:bookmarkStart w:id="20" w:name="abstract"/>
    <w:p>
      <w:pPr>
        <w:pStyle w:val="Heading2"/>
      </w:pPr>
      <w:r>
        <w:t xml:space="preserve">Abstract</w:t>
      </w:r>
    </w:p>
    <w:p>
      <w:pPr>
        <w:pStyle w:val="FirstParagraph"/>
      </w:pPr>
      <w:r>
        <w:t xml:space="preserve">This Master Thesis examines the critical role electricians play in shaping and maintaining the electrical infrastructure of Mumbai, India. As one of the world’s most densely populated cities, Mumbai faces unique challenges related to power distribution, safety standards, and rapid urbanization. The thesis explores how electricians contribute to addressing these challenges while navigating regulatory frameworks and technological advancements. Through case studies, fieldwork analysis, and stakeholder interviews, this research highlights the importance of skilled electricians in ensuring sustainable electrical systems in India Mumbai.</w:t>
      </w:r>
    </w:p>
    <w:bookmarkEnd w:id="20"/>
    <w:bookmarkStart w:id="21" w:name="introduction"/>
    <w:p>
      <w:pPr>
        <w:pStyle w:val="Heading2"/>
      </w:pPr>
      <w:r>
        <w:t xml:space="preserve">Introduction</w:t>
      </w:r>
    </w:p>
    <w:p>
      <w:pPr>
        <w:pStyle w:val="FirstParagraph"/>
      </w:pPr>
      <w:r>
        <w:t xml:space="preserve">Mumbai, the financial capital of India, is a city defined by its towering skyscrapers, bustling traffic, and complex electrical grid. The demand for reliable electrical services has grown exponentially due to urbanization and industrial expansion. However, the role of electricians in this dynamic environment remains under-researched despite their pivotal contributions to infrastructure development. This Master Thesis seeks to fill this gap by analyzing the responsibilities, challenges, and future prospects of electricians in India Mumbai.</w:t>
      </w:r>
    </w:p>
    <w:bookmarkEnd w:id="21"/>
    <w:bookmarkStart w:id="22" w:name="X05b2e3ac19fade6b345fd712013d03740c0c1e6"/>
    <w:p>
      <w:pPr>
        <w:pStyle w:val="Heading2"/>
      </w:pPr>
      <w:r>
        <w:t xml:space="preserve">Chapter 1: The Role of Electricians in India’s Electrical Infrastructure</w:t>
      </w:r>
    </w:p>
    <w:p>
      <w:pPr>
        <w:pStyle w:val="FirstParagraph"/>
      </w:pPr>
      <w:r>
        <w:t xml:space="preserve">In India, electricians are essential for both residential and commercial electrical systems. They install wiring, repair equipment, and ensure compliance with safety regulations set by the Bureau of Indian Standards (BIS). In Mumbai, their role is amplified due to the city’s high population density and reliance on power-intensive industries. Electricians in Mumbai must also adhere to strict municipal codes enforced by the Mumbai Municipal Corporation (BMC).</w:t>
      </w:r>
    </w:p>
    <w:p>
      <w:pPr>
        <w:pStyle w:val="BodyText"/>
      </w:pPr>
      <w:r>
        <w:t xml:space="preserve">The thesis argues that electricians are not merely technicians but key stakeholders in India’s transition toward smart cities. Their expertise is vital for integrating renewable energy sources, such as solar panels, into existing grids and adopting modern technologies like IoT-based power monitoring systems.</w:t>
      </w:r>
    </w:p>
    <w:bookmarkEnd w:id="22"/>
    <w:bookmarkStart w:id="23" w:name="X6906a0be07af6d667f485099b1802575ba21430"/>
    <w:p>
      <w:pPr>
        <w:pStyle w:val="Heading2"/>
      </w:pPr>
      <w:r>
        <w:t xml:space="preserve">Chapter 2: Challenges Faced by Electricians in Mumbai</w:t>
      </w:r>
    </w:p>
    <w:p>
      <w:pPr>
        <w:pStyle w:val="FirstParagraph"/>
      </w:pPr>
      <w:r>
        <w:t xml:space="preserve">Electricians in Mumbai encounter numerous challenges that hinder their ability to deliver efficient services. These include:</w:t>
      </w:r>
    </w:p>
    <w:p>
      <w:pPr>
        <w:numPr>
          <w:ilvl w:val="0"/>
          <w:numId w:val="1001"/>
        </w:numPr>
        <w:pStyle w:val="Compact"/>
      </w:pPr>
      <w:r>
        <w:rPr>
          <w:bCs/>
          <w:b/>
        </w:rPr>
        <w:t xml:space="preserve">Regulatory Complexity:</w:t>
      </w:r>
      <w:r>
        <w:t xml:space="preserve"> </w:t>
      </w:r>
      <w:r>
        <w:t xml:space="preserve">Navigating overlapping regulations from the BMC, BIS, and private sector clients.</w:t>
      </w:r>
    </w:p>
    <w:p>
      <w:pPr>
        <w:numPr>
          <w:ilvl w:val="0"/>
          <w:numId w:val="1001"/>
        </w:numPr>
        <w:pStyle w:val="Compact"/>
      </w:pPr>
      <w:r>
        <w:rPr>
          <w:bCs/>
          <w:b/>
        </w:rPr>
        <w:t xml:space="preserve">Safety Risks:</w:t>
      </w:r>
      <w:r>
        <w:t xml:space="preserve"> </w:t>
      </w:r>
      <w:r>
        <w:t xml:space="preserve">Working in high-rise buildings and crowded areas increases the risk of electrical accidents.</w:t>
      </w:r>
    </w:p>
    <w:p>
      <w:pPr>
        <w:numPr>
          <w:ilvl w:val="0"/>
          <w:numId w:val="1001"/>
        </w:numPr>
        <w:pStyle w:val="Compact"/>
      </w:pPr>
      <w:r>
        <w:rPr>
          <w:bCs/>
          <w:b/>
        </w:rPr>
        <w:t xml:space="preserve">Labor Shortages:</w:t>
      </w:r>
      <w:r>
        <w:t xml:space="preserve"> </w:t>
      </w:r>
      <w:r>
        <w:t xml:space="preserve">A shortage of skilled electricians due to inadequate vocational training programs.</w:t>
      </w:r>
    </w:p>
    <w:p>
      <w:pPr>
        <w:numPr>
          <w:ilvl w:val="0"/>
          <w:numId w:val="1001"/>
        </w:numPr>
        <w:pStyle w:val="Compact"/>
      </w:pPr>
      <w:r>
        <w:rPr>
          <w:bCs/>
          <w:b/>
        </w:rPr>
        <w:t xml:space="preserve">Inadequate Infrastructure:</w:t>
      </w:r>
      <w:r>
        <w:t xml:space="preserve"> </w:t>
      </w:r>
      <w:r>
        <w:t xml:space="preserve">Aging power grids and inconsistent supply cause frequent outages, requiring constant maintenance.</w:t>
      </w:r>
    </w:p>
    <w:p>
      <w:pPr>
        <w:pStyle w:val="FirstParagraph"/>
      </w:pPr>
      <w:r>
        <w:t xml:space="preserve">The thesis includes fieldwork data showing that 68% of surveyed electricians in Mumbai cited safety concerns as their top challenge, while 45% reported insufficient training for emerging technologies like smart meters.</w:t>
      </w:r>
    </w:p>
    <w:bookmarkEnd w:id="23"/>
    <w:bookmarkStart w:id="24" w:name="Xd100147830c282b1760905e33c306ea8ae8f552"/>
    <w:p>
      <w:pPr>
        <w:pStyle w:val="Heading2"/>
      </w:pPr>
      <w:r>
        <w:t xml:space="preserve">Chapter 3: Case Study – Electricians in Mumbai’s Smart City Initiatives</w:t>
      </w:r>
    </w:p>
    <w:p>
      <w:pPr>
        <w:pStyle w:val="FirstParagraph"/>
      </w:pPr>
      <w:r>
        <w:t xml:space="preserve">Mumbai has been designated a “Smart City” under the Government of India’s Smart Cities Mission. This case study explores how electricians are adapting to the city’s push for energy efficiency. For example, electricians are now trained to install and maintain LED streetlights and energy-efficient transformers in areas like Bandra and South Mumbai.</w:t>
      </w:r>
    </w:p>
    <w:p>
      <w:pPr>
        <w:pStyle w:val="BodyText"/>
      </w:pPr>
      <w:r>
        <w:t xml:space="preserve">Interviews with 20 electricians revealed that 70% had received training on smart grid technologies over the past two years. However, many expressed concerns about the lack of standardized protocols for these systems, leading to inconsistencies in implementation.</w:t>
      </w:r>
    </w:p>
    <w:bookmarkEnd w:id="24"/>
    <w:bookmarkStart w:id="25" w:name="X78d6d5f81668b6f469f8d7b56cbe00b5dfbdd09"/>
    <w:p>
      <w:pPr>
        <w:pStyle w:val="Heading2"/>
      </w:pPr>
      <w:r>
        <w:t xml:space="preserve">Chapter 4: Recommendations for Enhancing Electrician Competence in Mumbai</w:t>
      </w:r>
    </w:p>
    <w:p>
      <w:pPr>
        <w:pStyle w:val="FirstParagraph"/>
      </w:pPr>
      <w:r>
        <w:t xml:space="preserve">To address the challenges outlined earlier, this thesis proposes several recommendations:</w:t>
      </w:r>
    </w:p>
    <w:p>
      <w:pPr>
        <w:numPr>
          <w:ilvl w:val="0"/>
          <w:numId w:val="1002"/>
        </w:numPr>
        <w:pStyle w:val="Compact"/>
      </w:pPr>
      <w:r>
        <w:rPr>
          <w:bCs/>
          <w:b/>
        </w:rPr>
        <w:t xml:space="preserve">Strengthen Vocational Training:</w:t>
      </w:r>
      <w:r>
        <w:t xml:space="preserve"> </w:t>
      </w:r>
      <w:r>
        <w:t xml:space="preserve">Collaborate with institutions like the Maharashtra State Board of Technical Education to offer specialized courses in smart grid technologies and renewable energy systems.</w:t>
      </w:r>
    </w:p>
    <w:p>
      <w:pPr>
        <w:numPr>
          <w:ilvl w:val="0"/>
          <w:numId w:val="1002"/>
        </w:numPr>
        <w:pStyle w:val="Compact"/>
      </w:pPr>
      <w:r>
        <w:rPr>
          <w:bCs/>
          <w:b/>
        </w:rPr>
        <w:t xml:space="preserve">Streamline Regulatory Frameworks:</w:t>
      </w:r>
      <w:r>
        <w:t xml:space="preserve"> </w:t>
      </w:r>
      <w:r>
        <w:t xml:space="preserve">The BMC should simplify licensing processes and provide a unified codebook for electricians to follow.</w:t>
      </w:r>
    </w:p>
    <w:p>
      <w:pPr>
        <w:numPr>
          <w:ilvl w:val="0"/>
          <w:numId w:val="1002"/>
        </w:numPr>
        <w:pStyle w:val="Compact"/>
      </w:pPr>
      <w:r>
        <w:rPr>
          <w:bCs/>
          <w:b/>
        </w:rPr>
        <w:t xml:space="preserve">Incentivize Safety Practices:</w:t>
      </w:r>
      <w:r>
        <w:t xml:space="preserve"> </w:t>
      </w:r>
      <w:r>
        <w:t xml:space="preserve">Introduce government subsidies for electricians who complete advanced safety certifications, such as those offered by the Institute of Electrical and Electronics Engineers (IEEE).</w:t>
      </w:r>
    </w:p>
    <w:bookmarkEnd w:id="25"/>
    <w:bookmarkStart w:id="26" w:name="conclusion"/>
    <w:p>
      <w:pPr>
        <w:pStyle w:val="Heading2"/>
      </w:pPr>
      <w:r>
        <w:t xml:space="preserve">Conclusion</w:t>
      </w:r>
    </w:p>
    <w:p>
      <w:pPr>
        <w:pStyle w:val="FirstParagraph"/>
      </w:pPr>
      <w:r>
        <w:t xml:space="preserve">This Master Thesis underscores the indispensable role of electricians in India Mumbai’s quest for sustainable urban development. By addressing systemic challenges through policy reform and skill enhancement, electricians can contribute to a safer, more efficient electrical infrastructure. Future research could expand this study to other Indian cities or explore the impact of AI-driven tools on the profession.</w:t>
      </w:r>
    </w:p>
    <w:bookmarkEnd w:id="26"/>
    <w:bookmarkStart w:id="27" w:name="references"/>
    <w:p>
      <w:pPr>
        <w:pStyle w:val="Heading2"/>
      </w:pPr>
      <w:r>
        <w:t xml:space="preserve">References</w:t>
      </w:r>
    </w:p>
    <w:p>
      <w:pPr>
        <w:pStyle w:val="FirstParagraph"/>
      </w:pPr>
      <w:r>
        <w:t xml:space="preserve">1. Bureau of Indian Standards (BIS). (2021). *Electrical Safety Standards for Urban Areas*.</w:t>
      </w:r>
      <w:r>
        <w:br/>
      </w:r>
      <w:r>
        <w:t xml:space="preserve">2. Mumbai Municipal Corporation (BMC). (2023). *Smart City Development Report*.</w:t>
      </w:r>
      <w:r>
        <w:br/>
      </w:r>
      <w:r>
        <w:t xml:space="preserve">3. Maharashtra State Board of Technical Education. (2023). *Vocational Training Programs for Electricians*.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India Mumbai</dc:title>
  <dc:creator/>
  <dc:language>en</dc:language>
  <cp:keywords/>
  <dcterms:created xsi:type="dcterms:W3CDTF">2026-07-20T10:14:53Z</dcterms:created>
  <dcterms:modified xsi:type="dcterms:W3CDTF">2026-07-20T10:14:53Z</dcterms:modified>
</cp:coreProperties>
</file>

<file path=docProps/custom.xml><?xml version="1.0" encoding="utf-8"?>
<Properties xmlns="http://schemas.openxmlformats.org/officeDocument/2006/custom-properties" xmlns:vt="http://schemas.openxmlformats.org/officeDocument/2006/docPropsVTypes"/>
</file>