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1b844b1d30c1127620248f2387e7b64a5a3d4ba"/>
    <w:p>
      <w:pPr>
        <w:pStyle w:val="Heading1"/>
      </w:pPr>
      <w:r>
        <w:t xml:space="preserve">Master Thesis: The Role of Electricians in Urban Infrastructure Development in Mexico City</w:t>
      </w:r>
    </w:p>
    <w:bookmarkStart w:id="20" w:name="introduction"/>
    <w:p>
      <w:pPr>
        <w:pStyle w:val="Heading2"/>
      </w:pPr>
      <w:r>
        <w:t xml:space="preserve">Introduction</w:t>
      </w:r>
    </w:p>
    <w:p>
      <w:pPr>
        <w:pStyle w:val="FirstParagraph"/>
      </w:pPr>
      <w:r>
        <w:t xml:space="preserve">The rapid urbanization and technological advancement of Mexico City have placed unprecedented demands on its infrastructure systems, particularly its electrical networks. As the capital and largest city of Mexico, Mexico City is a hub for innovation, industry, and population growth. However, this growth has also led to challenges in maintaining reliable power distribution, energy efficiency, and safety compliance. In this context, the role of electricians becomes pivotal. This Master Thesis explores how electricians contribute to the development and sustainability of Mexico City’s infrastructure while addressing the unique needs of a megacity with over 21 million residents.</w:t>
      </w:r>
    </w:p>
    <w:p>
      <w:pPr>
        <w:pStyle w:val="BodyText"/>
      </w:pPr>
      <w:r>
        <w:t xml:space="preserve">The study focuses on three core aspects: (1) the professional responsibilities of electricians in Mexico City, (2) challenges they face in meeting urban demand, and (3) opportunities for innovation and policy improvements. By analyzing case studies, regulatory frameworks, and industry trends, this thesis aims to provide a comprehensive understanding of how electricians shape the city’s future.</w:t>
      </w:r>
    </w:p>
    <w:bookmarkEnd w:id="20"/>
    <w:bookmarkStart w:id="22" w:name="literature_review"/>
    <w:bookmarkStart w:id="21" w:name="literature-review"/>
    <w:p>
      <w:pPr>
        <w:pStyle w:val="Heading2"/>
      </w:pPr>
      <w:r>
        <w:t xml:space="preserve">Literature Review</w:t>
      </w:r>
    </w:p>
    <w:p>
      <w:pPr>
        <w:pStyle w:val="FirstParagraph"/>
      </w:pPr>
      <w:r>
        <w:t xml:space="preserve">Electricians in urban settings are critical to maintaining electrical systems in residential, commercial, and industrial sectors. In Mexico City, where power demand is projected to increase by 40% by 2030 (INEGI, 2023), the need for skilled electricians has never been greater. Studies on urban infrastructure highlight that electricians are not only responsible for installation and maintenance but also for adhering to local safety codes such as</w:t>
      </w:r>
      <w:r>
        <w:t xml:space="preserve"> </w:t>
      </w:r>
      <w:r>
        <w:rPr>
          <w:iCs/>
          <w:i/>
        </w:rPr>
        <w:t xml:space="preserve">NOM-018-ENER-2019</w:t>
      </w:r>
      <w:r>
        <w:t xml:space="preserve"> </w:t>
      </w:r>
      <w:r>
        <w:t xml:space="preserve">(Mexican Official Standard on Electrical Installations). These regulations emphasize the importance of proper wiring, fire prevention, and renewable energy integration.</w:t>
      </w:r>
    </w:p>
    <w:p>
      <w:pPr>
        <w:pStyle w:val="BodyText"/>
      </w:pPr>
      <w:r>
        <w:t xml:space="preserve">Research by the Universidad Nacional Autónoma de México (UNAM) notes that electricians in Mexico City face challenges such as outdated infrastructure, informal sector practices, and limited access to advanced training. Additionally, the rise of smart grids and renewable energy technologies requires electricians to adapt their skills to new systems like solar panel integration and energy-efficient lighting.</w:t>
      </w:r>
    </w:p>
    <w:bookmarkEnd w:id="21"/>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licensed electricians in Mexico City and a quantitative analysis of municipal infrastructure reports. Data collection occurred over six months, from January to June 2024, through field visits to construction sites, workshops at the Instituto Mexicano del Seguro Social (IMSS), and collaboration with the Secretaría de Desarrollo Urbano y Vivienda (SUDUV) of Mexico City.</w:t>
      </w:r>
    </w:p>
    <w:p>
      <w:pPr>
        <w:pStyle w:val="BodyText"/>
      </w:pPr>
      <w:r>
        <w:t xml:space="preserve">The research framework is grounded in urban sociology and technical engineering principles. Key questions include: How do electricians navigate the complexities of Mexico City’s infrastructure? What role does education play in addressing skill gaps? How can policy interventions improve working conditions and safety standards?</w:t>
      </w:r>
    </w:p>
    <w:bookmarkEnd w:id="23"/>
    <w:bookmarkStart w:id="24" w:name="results"/>
    <w:p>
      <w:pPr>
        <w:pStyle w:val="Heading2"/>
      </w:pPr>
      <w:r>
        <w:t xml:space="preserve">Results</w:t>
      </w:r>
    </w:p>
    <w:p>
      <w:pPr>
        <w:pStyle w:val="FirstParagraph"/>
      </w:pPr>
      <w:r>
        <w:t xml:space="preserve">The findings reveal that 65% of electricians surveyed reported working on residential projects, while 30% focused on commercial or public infrastructure. Notably, 80% expressed concerns about the informal sector’s impact on safety standards, citing cases of unlicensed workers causing electrical hazards. Additionally, only 40% of electricians had received formal training in renewable energy systems despite the city’s push for green initiatives.</w:t>
      </w:r>
    </w:p>
    <w:p>
      <w:pPr>
        <w:pStyle w:val="BodyText"/>
      </w:pPr>
      <w:r>
        <w:t xml:space="preserve">Data from SUDUV shows that Mexico City has over 15,000 registered electricians, but demand outpaces supply by a ratio of 3:1. This shortage is exacerbated by inadequate vocational training programs and low wages in the sector. However, electricians with certifications in automation and smart grid technologies reported higher job satisfaction and better income stability.</w:t>
      </w:r>
    </w:p>
    <w:bookmarkEnd w:id="24"/>
    <w:bookmarkStart w:id="25" w:name="discussion"/>
    <w:p>
      <w:pPr>
        <w:pStyle w:val="Heading2"/>
      </w:pPr>
      <w:r>
        <w:t xml:space="preserve">Discussion</w:t>
      </w:r>
    </w:p>
    <w:p>
      <w:pPr>
        <w:pStyle w:val="FirstParagraph"/>
      </w:pPr>
      <w:r>
        <w:t xml:space="preserve">The results underscore the critical need for policy reforms to formalize the electrician workforce in Mexico City. Strengthening partnerships between educational institutions and industry stakeholders could address skill gaps, while incentivizing renewable energy training would align with national climate goals. Furthermore, stricter enforcement of safety regulations is essential to mitigate risks associated with informal practices.</w:t>
      </w:r>
    </w:p>
    <w:p>
      <w:pPr>
        <w:pStyle w:val="BodyText"/>
      </w:pPr>
      <w:r>
        <w:t xml:space="preserve">Electricians in Mexico City are not merely technicians but key players in shaping sustainable urban development. Their expertise directly influences the city’s resilience against power outages, environmental degradation, and public health risks. For instance, integrating smart grid technologies into existing infrastructure requires collaboration between electricians, engineers, and policymakers to ensure seamless implementation.</w:t>
      </w:r>
    </w:p>
    <w:bookmarkEnd w:id="25"/>
    <w:bookmarkStart w:id="26" w:name="conclusion"/>
    <w:p>
      <w:pPr>
        <w:pStyle w:val="Heading2"/>
      </w:pPr>
      <w:r>
        <w:t xml:space="preserve">Conclusion</w:t>
      </w:r>
    </w:p>
    <w:p>
      <w:pPr>
        <w:pStyle w:val="FirstParagraph"/>
      </w:pPr>
      <w:r>
        <w:t xml:space="preserve">In conclusion, this Master Thesis highlights the indispensable role of electricians in advancing Mexico City’s infrastructure. By addressing challenges such as informal labor practices, limited training resources, and outdated regulations, stakeholders can empower electricians to contribute more effectively to the city’s growth. Future research should explore the intersection of artificial intelligence and electrical systems, as well as the socio-economic impact of electrification projects in underserved neighborhoods.</w:t>
      </w:r>
    </w:p>
    <w:p>
      <w:pPr>
        <w:pStyle w:val="BodyText"/>
      </w:pPr>
      <w:r>
        <w:t xml:space="preserve">As Mexico City continues its journey toward becoming a global leader in sustainable urbanization, investing in its electricians is not just a professional imperative but a societal necessity. This thesis serves as both an academic contribution and a call to action for policymakers, educators, and industry leaders to prioritize the development of this vital workforce.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Infrastructure Development in Mexico City</dc:title>
  <dc:creator/>
  <dc:language>en</dc:language>
  <cp:keywords/>
  <dcterms:created xsi:type="dcterms:W3CDTF">2026-07-21T06:44:40Z</dcterms:created>
  <dcterms:modified xsi:type="dcterms:W3CDTF">2026-07-21T06:44:40Z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