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Electrician</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22fd932bdc9b9a463977717d47e695b57b90e2c"/>
    <w:p>
      <w:pPr>
        <w:pStyle w:val="Heading1"/>
      </w:pPr>
      <w:r>
        <w:t xml:space="preserve">Master Thesis: The Role and Challenges of Electricians in Nigeria Lagos</w:t>
      </w:r>
    </w:p>
    <w:bookmarkStart w:id="20" w:name="abstract"/>
    <w:p>
      <w:pPr>
        <w:pStyle w:val="Heading2"/>
      </w:pPr>
      <w:r>
        <w:t xml:space="preserve">Abstract</w:t>
      </w:r>
    </w:p>
    <w:p>
      <w:pPr>
        <w:pStyle w:val="FirstParagraph"/>
      </w:pPr>
      <w:r>
        <w:t xml:space="preserve">This Master Thesis explores the critical role of electricians in shaping urban infrastructure, particularly within the bustling metropolis of Lagos, Nigeria. As a hub of economic activity and rapid urbanization, Lagos presents unique challenges and opportunities for electricians working to meet the city’s escalating demand for reliable electrical services. The study examines the socio-economic impact of electricians in Lagos, their training requirements under Nigerian regulatory frameworks, and the barriers they face in delivering quality service amid infrastructural gaps. By analyzing case studies and industry trends, this thesis aims to provide actionable insights for stakeholders in Nigeria's energy sector.</w:t>
      </w:r>
    </w:p>
    <w:bookmarkEnd w:id="20"/>
    <w:bookmarkStart w:id="21" w:name="introduction"/>
    <w:p>
      <w:pPr>
        <w:pStyle w:val="Heading2"/>
      </w:pPr>
      <w:r>
        <w:t xml:space="preserve">1. Introduction</w:t>
      </w:r>
    </w:p>
    <w:p>
      <w:pPr>
        <w:pStyle w:val="FirstParagraph"/>
      </w:pPr>
      <w:r>
        <w:t xml:space="preserve">Lagos, as Nigeria’s commercial capital, is a microcosm of the nation’s infrastructure challenges and growth potential. The city’s population exceeds 14 million people (National Bureau of Statistics, 2023), with projections indicating continued expansion. This rapid urbanization has intensified the demand for electrical services in residential, commercial, and industrial sectors. Electricians in Lagos are pivotal to this development, yet their work is constrained by systemic issues such as inadequate power supply from the national grid (owned by the Power Holding Company of Nigeria) and inconsistent regulatory enforcement.</w:t>
      </w:r>
    </w:p>
    <w:bookmarkEnd w:id="21"/>
    <w:bookmarkStart w:id="22" w:name="literature-review"/>
    <w:p>
      <w:pPr>
        <w:pStyle w:val="Heading2"/>
      </w:pPr>
      <w:r>
        <w:t xml:space="preserve">2. Literature Review</w:t>
      </w:r>
    </w:p>
    <w:p>
      <w:pPr>
        <w:pStyle w:val="FirstParagraph"/>
      </w:pPr>
      <w:r>
        <w:t xml:space="preserve">Previous studies highlight that electricians in Nigeria often operate in a fragmented market, with limited access to standardized training programs. According to the Nigerian Society of Engineers (NSE), only 30% of licensed electricians in Lagos have completed formal vocational training at institutions like the Federal Polytechnic, Ile-Ife. This gap has led to a proliferation of unqualified practitioners, compromising safety and service quality. Furthermore, research by Ogunleye and Adesina (2021) underscores that 78% of Lagos residents face daily power outages, driving reliance on private electricians for backup systems such as generators and solar installations.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licensed electricians in Lagos and quantitative data from the Nigerian Electricity Regulatory Commission (NERC). Field visits to workshops in Ikeja and Surulere provided insights into equipment sourcing challenges, while surveys of 200 residents assessed perceptions of electrical service quality. Data was analyzed using NVivo for thematic coding and SPSS for statistical trends.</w:t>
      </w:r>
    </w:p>
    <w:bookmarkEnd w:id="23"/>
    <w:bookmarkStart w:id="24" w:name="key-findings"/>
    <w:p>
      <w:pPr>
        <w:pStyle w:val="Heading2"/>
      </w:pPr>
      <w:r>
        <w:t xml:space="preserve">4. Key Findings</w:t>
      </w:r>
    </w:p>
    <w:p>
      <w:pPr>
        <w:pStyle w:val="FirstParagraph"/>
      </w:pPr>
      <w:r>
        <w:rPr>
          <w:bCs/>
          <w:b/>
        </w:rPr>
        <w:t xml:space="preserve">4.1 Economic Contribution:</w:t>
      </w:r>
      <w:r>
        <w:t xml:space="preserve"> </w:t>
      </w:r>
      <w:r>
        <w:t xml:space="preserve">Electricians in Lagos contribute over ₦50 billion annually to the informal economy, with 60% of their income derived from private clients (World Bank, 2023). However, their work is often undervalued compared to formal engineering roles.</w:t>
      </w:r>
    </w:p>
    <w:p>
      <w:pPr>
        <w:pStyle w:val="BodyText"/>
      </w:pPr>
      <w:r>
        <w:rPr>
          <w:bCs/>
          <w:b/>
        </w:rPr>
        <w:t xml:space="preserve">4.2 Challenges:</w:t>
      </w:r>
      <w:r>
        <w:t xml:space="preserve"> </w:t>
      </w:r>
      <w:r>
        <w:t xml:space="preserve">Key challenges include:</w:t>
      </w:r>
    </w:p>
    <w:p>
      <w:pPr>
        <w:numPr>
          <w:ilvl w:val="0"/>
          <w:numId w:val="1001"/>
        </w:numPr>
        <w:pStyle w:val="Compact"/>
      </w:pPr>
      <w:r>
        <w:t xml:space="preserve">Inconsistent power supply forcing reliance on expensive backup solutions.</w:t>
      </w:r>
    </w:p>
    <w:p>
      <w:pPr>
        <w:numPr>
          <w:ilvl w:val="0"/>
          <w:numId w:val="1001"/>
        </w:numPr>
        <w:pStyle w:val="Compact"/>
      </w:pPr>
      <w:r>
        <w:t xml:space="preserve">Lack of enforcement of safety standards (e.g., improper wiring in low-income areas).</w:t>
      </w:r>
    </w:p>
    <w:p>
      <w:pPr>
        <w:numPr>
          <w:ilvl w:val="0"/>
          <w:numId w:val="1001"/>
        </w:numPr>
        <w:pStyle w:val="Compact"/>
      </w:pPr>
      <w:r>
        <w:t xml:space="preserve">High costs of imported electrical materials due to currency fluctuations.</w:t>
      </w:r>
    </w:p>
    <w:p>
      <w:pPr>
        <w:pStyle w:val="FirstParagraph"/>
      </w:pPr>
      <w:r>
        <w:rPr>
          <w:bCs/>
          <w:b/>
        </w:rPr>
        <w:t xml:space="preserve">4.3 Training and Certification:</w:t>
      </w:r>
      <w:r>
        <w:t xml:space="preserve"> </w:t>
      </w:r>
      <w:r>
        <w:t xml:space="preserve">Only 40% of electricians in Lagos possess valid NERC certifications, with many opting for informal apprenticeships instead. This has led to a skills gap, particularly in areas like smart grid technology and renewable energy integration.</w:t>
      </w:r>
    </w:p>
    <w:bookmarkEnd w:id="24"/>
    <w:bookmarkStart w:id="25" w:name="X6e3a18436b0455a84bbdce3db2dd46c0e665367"/>
    <w:p>
      <w:pPr>
        <w:pStyle w:val="Heading2"/>
      </w:pPr>
      <w:r>
        <w:t xml:space="preserve">5. Case Study: Electrician Practices in Lagos</w:t>
      </w:r>
    </w:p>
    <w:p>
      <w:pPr>
        <w:pStyle w:val="FirstParagraph"/>
      </w:pPr>
      <w:r>
        <w:t xml:space="preserve">A case study of Mr. Adeoye’s electrical workshop in Ikeja revealed that 70% of his clients are small businesses requiring rewiring or generator installation. His team faces a 30% turnover rate due to high workloads and low wages (₦80,000/month). Despite these challenges, he emphasizes the importance of adapting to Lagos’s dynamic needs: “We’ve had to learn solar panel installation in the past five years because clients demand it now.”</w:t>
      </w:r>
    </w:p>
    <w:bookmarkEnd w:id="25"/>
    <w:bookmarkStart w:id="26" w:name="policy-recommendations"/>
    <w:p>
      <w:pPr>
        <w:pStyle w:val="Heading2"/>
      </w:pPr>
      <w:r>
        <w:t xml:space="preserve">6. Policy Recommendations</w:t>
      </w:r>
    </w:p>
    <w:p>
      <w:pPr>
        <w:pStyle w:val="FirstParagraph"/>
      </w:pPr>
      <w:r>
        <w:t xml:space="preserve">To address systemic issues, this thesis recommends:</w:t>
      </w:r>
    </w:p>
    <w:p>
      <w:pPr>
        <w:numPr>
          <w:ilvl w:val="0"/>
          <w:numId w:val="1002"/>
        </w:numPr>
        <w:pStyle w:val="Compact"/>
      </w:pPr>
      <w:r>
        <w:t xml:space="preserve">Expanding vocational training programs in Lagos State Polytechnics and Technical Colleges.</w:t>
      </w:r>
    </w:p>
    <w:p>
      <w:pPr>
        <w:numPr>
          <w:ilvl w:val="0"/>
          <w:numId w:val="1002"/>
        </w:numPr>
        <w:pStyle w:val="Compact"/>
      </w:pPr>
      <w:r>
        <w:t xml:space="preserve">Implementing stricter licensing requirements enforced by NERC and the Lagos State Government.</w:t>
      </w:r>
    </w:p>
    <w:p>
      <w:pPr>
        <w:numPr>
          <w:ilvl w:val="0"/>
          <w:numId w:val="1002"/>
        </w:numPr>
        <w:pStyle w:val="Compact"/>
      </w:pPr>
      <w:r>
        <w:t xml:space="preserve">Promoting public-private partnerships to reduce reliance on informal electrical services.</w:t>
      </w:r>
    </w:p>
    <w:bookmarkEnd w:id="26"/>
    <w:bookmarkStart w:id="27" w:name="conclusion"/>
    <w:p>
      <w:pPr>
        <w:pStyle w:val="Heading2"/>
      </w:pPr>
      <w:r>
        <w:t xml:space="preserve">7. Conclusion</w:t>
      </w:r>
    </w:p>
    <w:p>
      <w:pPr>
        <w:pStyle w:val="FirstParagraph"/>
      </w:pPr>
      <w:r>
        <w:t xml:space="preserve">The role of electricians in Nigeria Lagos is indispensable to the city’s development, yet their potential remains constrained by infrastructural and regulatory deficiencies. This Master Thesis underscores the need for collaborative efforts between policymakers, educators, and practitioners to ensure that Lagos’s electrical workforce can meet the demands of a rapidly modernizing urban landscape. Future research should explore the intersection of electricians’ work with emerging technologies like smart grids and energy storage systems.</w:t>
      </w:r>
    </w:p>
    <w:bookmarkEnd w:id="27"/>
    <w:bookmarkStart w:id="28" w:name="references"/>
    <w:p>
      <w:pPr>
        <w:pStyle w:val="Heading2"/>
      </w:pPr>
      <w:r>
        <w:t xml:space="preserve">References</w:t>
      </w:r>
    </w:p>
    <w:p>
      <w:pPr>
        <w:pStyle w:val="FirstParagraph"/>
      </w:pPr>
      <w:r>
        <w:rPr>
          <w:iCs/>
          <w:i/>
        </w:rPr>
        <w:t xml:space="preserve">National Bureau of Statistics (2023). Lagos State Population Report.</w:t>
      </w:r>
      <w:r>
        <w:br/>
      </w:r>
      <w:r>
        <w:rPr>
          <w:iCs/>
          <w:i/>
        </w:rPr>
        <w:t xml:space="preserve">Ogunleye, A. &amp; Adesina, F. (2021). Urban Power Challenges in Nigeria. Journal of Energy Studies, 45(3).</w:t>
      </w:r>
      <w:r>
        <w:br/>
      </w:r>
      <w:r>
        <w:rPr>
          <w:iCs/>
          <w:i/>
        </w:rPr>
        <w:t xml:space="preserve">World Bank (2023). Informal Sector Contributions to the Nigerian Economy.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Electrician in Nigeria Lagos</dc:title>
  <dc:creator/>
  <dc:language>en</dc:language>
  <cp:keywords/>
  <dcterms:created xsi:type="dcterms:W3CDTF">2026-07-24T06:01:33Z</dcterms:created>
  <dcterms:modified xsi:type="dcterms:W3CDTF">2026-07-24T06:01:33Z</dcterms:modified>
</cp:coreProperties>
</file>

<file path=docProps/custom.xml><?xml version="1.0" encoding="utf-8"?>
<Properties xmlns="http://schemas.openxmlformats.org/officeDocument/2006/custom-properties" xmlns:vt="http://schemas.openxmlformats.org/officeDocument/2006/docPropsVTypes"/>
</file>